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778"/>
      </w:tblGrid>
      <w:tr w:rsidR="005A08CC" w:rsidTr="005A08CC">
        <w:tc>
          <w:tcPr>
            <w:tcW w:w="3510" w:type="dxa"/>
          </w:tcPr>
          <w:p w:rsidR="005A08CC" w:rsidRPr="005A08CC" w:rsidRDefault="005A08CC" w:rsidP="005A08CC">
            <w:pPr>
              <w:jc w:val="center"/>
              <w:rPr>
                <w:rFonts w:asciiTheme="majorHAnsi" w:eastAsia="Times New Roman" w:hAnsiTheme="majorHAnsi" w:cstheme="majorHAnsi"/>
                <w:bCs/>
                <w:color w:val="000000"/>
                <w:sz w:val="26"/>
                <w:szCs w:val="26"/>
                <w:lang w:val="en-US" w:eastAsia="vi-VN"/>
              </w:rPr>
            </w:pPr>
            <w:bookmarkStart w:id="0" w:name="loai_1"/>
            <w:r w:rsidRPr="005A08CC">
              <w:rPr>
                <w:rFonts w:asciiTheme="majorHAnsi" w:eastAsia="Times New Roman" w:hAnsiTheme="majorHAnsi" w:cstheme="majorHAnsi"/>
                <w:bCs/>
                <w:color w:val="000000"/>
                <w:sz w:val="26"/>
                <w:szCs w:val="26"/>
                <w:lang w:val="en-US" w:eastAsia="vi-VN"/>
              </w:rPr>
              <w:t>ỦY BAN NHÂN DÂN</w:t>
            </w:r>
          </w:p>
          <w:p w:rsidR="005A08CC" w:rsidRDefault="005A08CC" w:rsidP="005A08CC">
            <w:pPr>
              <w:jc w:val="center"/>
              <w:rPr>
                <w:rFonts w:asciiTheme="majorHAnsi" w:eastAsia="Times New Roman" w:hAnsiTheme="majorHAnsi" w:cstheme="majorHAnsi"/>
                <w:b/>
                <w:bCs/>
                <w:color w:val="000000"/>
                <w:sz w:val="26"/>
                <w:szCs w:val="26"/>
                <w:lang w:val="en-US" w:eastAsia="vi-VN"/>
              </w:rPr>
            </w:pPr>
            <w:r w:rsidRPr="005A08CC">
              <w:rPr>
                <w:rFonts w:asciiTheme="majorHAnsi" w:eastAsia="Times New Roman" w:hAnsiTheme="majorHAnsi" w:cstheme="majorHAnsi"/>
                <w:b/>
                <w:bCs/>
                <w:color w:val="000000"/>
                <w:sz w:val="26"/>
                <w:szCs w:val="26"/>
                <w:lang w:val="en-US" w:eastAsia="vi-VN"/>
              </w:rPr>
              <w:t>TỈNH SÓC TRĂNG</w:t>
            </w:r>
          </w:p>
          <w:p w:rsidR="005A08CC" w:rsidRDefault="00E27EA1" w:rsidP="005A08CC">
            <w:pPr>
              <w:jc w:val="center"/>
              <w:rPr>
                <w:rFonts w:asciiTheme="majorHAnsi" w:eastAsia="Times New Roman" w:hAnsiTheme="majorHAnsi" w:cstheme="majorHAnsi"/>
                <w:b/>
                <w:bCs/>
                <w:color w:val="000000"/>
                <w:sz w:val="26"/>
                <w:szCs w:val="26"/>
                <w:lang w:val="en-US" w:eastAsia="vi-VN"/>
              </w:rPr>
            </w:pPr>
            <w:r>
              <w:rPr>
                <w:rFonts w:asciiTheme="majorHAnsi" w:eastAsia="Times New Roman" w:hAnsiTheme="majorHAnsi" w:cstheme="majorHAnsi"/>
                <w:b/>
                <w:bCs/>
                <w:noProof/>
                <w:color w:val="000000"/>
                <w:sz w:val="26"/>
                <w:szCs w:val="26"/>
                <w:lang w:eastAsia="vi-VN"/>
              </w:rPr>
              <w:pict>
                <v:shapetype id="_x0000_t32" coordsize="21600,21600" o:spt="32" o:oned="t" path="m,l21600,21600e" filled="f">
                  <v:path arrowok="t" fillok="f" o:connecttype="none"/>
                  <o:lock v:ext="edit" shapetype="t"/>
                </v:shapetype>
                <v:shape id="_x0000_s1027" type="#_x0000_t32" style="position:absolute;left:0;text-align:left;margin-left:29.45pt;margin-top:2.9pt;width:106.5pt;height:0;z-index:251659264" o:connectortype="straight"/>
              </w:pict>
            </w:r>
          </w:p>
          <w:p w:rsidR="005A08CC" w:rsidRPr="005A08CC" w:rsidRDefault="005A08CC" w:rsidP="00317C79">
            <w:pPr>
              <w:jc w:val="center"/>
              <w:rPr>
                <w:rFonts w:asciiTheme="majorHAnsi" w:eastAsia="Times New Roman" w:hAnsiTheme="majorHAnsi" w:cstheme="majorHAnsi"/>
                <w:bCs/>
                <w:color w:val="000000"/>
                <w:sz w:val="26"/>
                <w:szCs w:val="26"/>
                <w:lang w:val="en-US" w:eastAsia="vi-VN"/>
              </w:rPr>
            </w:pPr>
            <w:r w:rsidRPr="005A08CC">
              <w:rPr>
                <w:rFonts w:asciiTheme="majorHAnsi" w:eastAsia="Times New Roman" w:hAnsiTheme="majorHAnsi" w:cstheme="majorHAnsi"/>
                <w:bCs/>
                <w:color w:val="000000"/>
                <w:sz w:val="26"/>
                <w:szCs w:val="26"/>
                <w:lang w:val="en-US" w:eastAsia="vi-VN"/>
              </w:rPr>
              <w:t>Số:      /QĐ-UBND</w:t>
            </w:r>
          </w:p>
        </w:tc>
        <w:tc>
          <w:tcPr>
            <w:tcW w:w="5778" w:type="dxa"/>
          </w:tcPr>
          <w:p w:rsidR="005A08CC" w:rsidRPr="005A08CC" w:rsidRDefault="005A08CC" w:rsidP="005A08CC">
            <w:pPr>
              <w:jc w:val="center"/>
              <w:rPr>
                <w:rFonts w:asciiTheme="majorHAnsi" w:eastAsia="Times New Roman" w:hAnsiTheme="majorHAnsi" w:cstheme="majorHAnsi"/>
                <w:b/>
                <w:bCs/>
                <w:color w:val="000000"/>
                <w:sz w:val="26"/>
                <w:szCs w:val="26"/>
                <w:lang w:val="en-US" w:eastAsia="vi-VN"/>
              </w:rPr>
            </w:pPr>
            <w:r w:rsidRPr="005A08CC">
              <w:rPr>
                <w:rFonts w:asciiTheme="majorHAnsi" w:eastAsia="Times New Roman" w:hAnsiTheme="majorHAnsi" w:cstheme="majorHAnsi"/>
                <w:b/>
                <w:bCs/>
                <w:color w:val="000000"/>
                <w:sz w:val="26"/>
                <w:szCs w:val="26"/>
                <w:lang w:val="en-US" w:eastAsia="vi-VN"/>
              </w:rPr>
              <w:t>CỘNG HÒA XÃ HỘI CHỦ NGHĨA VIỆT NAM</w:t>
            </w:r>
          </w:p>
          <w:p w:rsidR="005A08CC" w:rsidRDefault="005A08CC" w:rsidP="005A08CC">
            <w:pPr>
              <w:jc w:val="center"/>
              <w:rPr>
                <w:rFonts w:asciiTheme="majorHAnsi" w:eastAsia="Times New Roman" w:hAnsiTheme="majorHAnsi" w:cstheme="majorHAnsi"/>
                <w:b/>
                <w:bCs/>
                <w:color w:val="000000"/>
                <w:sz w:val="26"/>
                <w:szCs w:val="26"/>
                <w:lang w:val="en-US" w:eastAsia="vi-VN"/>
              </w:rPr>
            </w:pPr>
            <w:r w:rsidRPr="005A08CC">
              <w:rPr>
                <w:rFonts w:asciiTheme="majorHAnsi" w:eastAsia="Times New Roman" w:hAnsiTheme="majorHAnsi" w:cstheme="majorHAnsi"/>
                <w:b/>
                <w:bCs/>
                <w:color w:val="000000"/>
                <w:sz w:val="26"/>
                <w:szCs w:val="26"/>
                <w:lang w:val="en-US" w:eastAsia="vi-VN"/>
              </w:rPr>
              <w:t>Độc lập – Tự do – Hạnh phúc</w:t>
            </w:r>
          </w:p>
          <w:p w:rsidR="005A08CC" w:rsidRDefault="005A08CC" w:rsidP="005A08CC">
            <w:pPr>
              <w:jc w:val="center"/>
              <w:rPr>
                <w:rFonts w:asciiTheme="majorHAnsi" w:eastAsia="Times New Roman" w:hAnsiTheme="majorHAnsi" w:cstheme="majorHAnsi"/>
                <w:b/>
                <w:bCs/>
                <w:color w:val="000000"/>
                <w:sz w:val="26"/>
                <w:szCs w:val="26"/>
                <w:lang w:val="en-US" w:eastAsia="vi-VN"/>
              </w:rPr>
            </w:pPr>
          </w:p>
          <w:p w:rsidR="005A08CC" w:rsidRPr="005A08CC" w:rsidRDefault="00067994" w:rsidP="005A08CC">
            <w:pPr>
              <w:jc w:val="center"/>
              <w:rPr>
                <w:rFonts w:asciiTheme="majorHAnsi" w:eastAsia="Times New Roman" w:hAnsiTheme="majorHAnsi" w:cstheme="majorHAnsi"/>
                <w:bCs/>
                <w:i/>
                <w:color w:val="000000"/>
                <w:sz w:val="26"/>
                <w:szCs w:val="26"/>
                <w:lang w:val="en-US" w:eastAsia="vi-VN"/>
              </w:rPr>
            </w:pPr>
            <w:r>
              <w:rPr>
                <w:rFonts w:asciiTheme="majorHAnsi" w:eastAsia="Times New Roman" w:hAnsiTheme="majorHAnsi" w:cstheme="majorHAnsi"/>
                <w:bCs/>
                <w:i/>
                <w:color w:val="000000"/>
                <w:sz w:val="26"/>
                <w:szCs w:val="26"/>
                <w:lang w:val="en-US" w:eastAsia="vi-VN"/>
              </w:rPr>
              <w:t xml:space="preserve">Sóc Trăng, ngày       tháng    </w:t>
            </w:r>
            <w:r w:rsidR="005A08CC" w:rsidRPr="005A08CC">
              <w:rPr>
                <w:rFonts w:asciiTheme="majorHAnsi" w:eastAsia="Times New Roman" w:hAnsiTheme="majorHAnsi" w:cstheme="majorHAnsi"/>
                <w:bCs/>
                <w:i/>
                <w:color w:val="000000"/>
                <w:sz w:val="26"/>
                <w:szCs w:val="26"/>
                <w:lang w:val="en-US" w:eastAsia="vi-VN"/>
              </w:rPr>
              <w:t xml:space="preserve">  năm 2020</w:t>
            </w:r>
          </w:p>
        </w:tc>
      </w:tr>
    </w:tbl>
    <w:p w:rsidR="005A08CC" w:rsidRDefault="005A08CC" w:rsidP="005A08CC">
      <w:pPr>
        <w:shd w:val="clear" w:color="auto" w:fill="FFFFFF"/>
        <w:spacing w:before="120" w:after="0" w:line="240" w:lineRule="auto"/>
        <w:jc w:val="center"/>
        <w:rPr>
          <w:rFonts w:asciiTheme="majorHAnsi" w:eastAsia="Times New Roman" w:hAnsiTheme="majorHAnsi" w:cstheme="majorHAnsi"/>
          <w:b/>
          <w:bCs/>
          <w:color w:val="000000"/>
          <w:sz w:val="28"/>
          <w:szCs w:val="28"/>
          <w:lang w:val="en-US" w:eastAsia="vi-VN"/>
        </w:rPr>
      </w:pPr>
    </w:p>
    <w:p w:rsidR="005A08CC" w:rsidRDefault="00E27EA1" w:rsidP="005A08CC">
      <w:pPr>
        <w:shd w:val="clear" w:color="auto" w:fill="FFFFFF"/>
        <w:spacing w:before="120" w:after="0" w:line="240" w:lineRule="auto"/>
        <w:jc w:val="center"/>
        <w:rPr>
          <w:rFonts w:asciiTheme="majorHAnsi" w:eastAsia="Times New Roman" w:hAnsiTheme="majorHAnsi" w:cstheme="majorHAnsi"/>
          <w:b/>
          <w:bCs/>
          <w:color w:val="000000"/>
          <w:sz w:val="28"/>
          <w:szCs w:val="28"/>
          <w:lang w:val="en-US" w:eastAsia="vi-VN"/>
        </w:rPr>
      </w:pPr>
      <w:r>
        <w:rPr>
          <w:rFonts w:asciiTheme="majorHAnsi" w:eastAsia="Times New Roman" w:hAnsiTheme="majorHAnsi" w:cstheme="majorHAnsi"/>
          <w:b/>
          <w:bCs/>
          <w:noProof/>
          <w:color w:val="000000"/>
          <w:sz w:val="28"/>
          <w:szCs w:val="28"/>
          <w:lang w:eastAsia="vi-VN"/>
        </w:rPr>
        <w:pict>
          <v:shape id="_x0000_s1026" type="#_x0000_t32" style="position:absolute;left:0;text-align:left;margin-left:232.95pt;margin-top:-49.6pt;width:162.5pt;height:0;z-index:251658240" o:connectortype="straight"/>
        </w:pict>
      </w:r>
      <w:r w:rsidR="00393B9B">
        <w:rPr>
          <w:rFonts w:asciiTheme="majorHAnsi" w:eastAsia="Times New Roman" w:hAnsiTheme="majorHAnsi" w:cstheme="majorHAnsi"/>
          <w:b/>
          <w:bCs/>
          <w:color w:val="000000"/>
          <w:sz w:val="28"/>
          <w:szCs w:val="28"/>
          <w:lang w:val="en-US" w:eastAsia="vi-VN"/>
        </w:rPr>
        <w:t>QUYẾT ĐỊNH</w:t>
      </w:r>
      <w:bookmarkEnd w:id="0"/>
    </w:p>
    <w:p w:rsidR="00067994" w:rsidRPr="005A08CC" w:rsidRDefault="00067994" w:rsidP="005A08CC">
      <w:pPr>
        <w:shd w:val="clear" w:color="auto" w:fill="FFFFFF"/>
        <w:spacing w:before="120" w:after="0" w:line="240"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b/>
          <w:bCs/>
          <w:color w:val="000000"/>
          <w:sz w:val="28"/>
          <w:szCs w:val="28"/>
          <w:lang w:val="en-US" w:eastAsia="vi-VN"/>
        </w:rPr>
        <w:t>Về việc ban hành Quy chế phát ngôn và cung cấp thông tin cho báo chí của các cơ quan hành chính Nhà nước trên địa bàn tỉnh Sóc Trăng</w:t>
      </w:r>
    </w:p>
    <w:p w:rsidR="00393B9B" w:rsidRPr="005A08CC" w:rsidRDefault="00E27EA1" w:rsidP="005A08CC">
      <w:pPr>
        <w:shd w:val="clear" w:color="auto" w:fill="FFFFFF"/>
        <w:spacing w:before="120" w:after="0" w:line="240" w:lineRule="auto"/>
        <w:jc w:val="cente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noProof/>
          <w:color w:val="000000"/>
          <w:sz w:val="28"/>
          <w:szCs w:val="28"/>
          <w:lang w:eastAsia="vi-VN"/>
        </w:rPr>
        <w:pict>
          <v:shape id="_x0000_s1029" type="#_x0000_t32" style="position:absolute;left:0;text-align:left;margin-left:174.45pt;margin-top:3.95pt;width:103.5pt;height:0;z-index:251660288" o:connectortype="straight"/>
        </w:pict>
      </w:r>
    </w:p>
    <w:p w:rsidR="005A08CC" w:rsidRPr="005A08CC" w:rsidRDefault="005A08CC" w:rsidP="00317C79">
      <w:pPr>
        <w:shd w:val="clear" w:color="auto" w:fill="FFFFFF"/>
        <w:spacing w:before="120" w:after="0" w:line="240" w:lineRule="auto"/>
        <w:ind w:firstLine="709"/>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iCs/>
          <w:color w:val="000000"/>
          <w:sz w:val="28"/>
          <w:szCs w:val="28"/>
          <w:lang w:eastAsia="vi-VN"/>
        </w:rPr>
        <w:t xml:space="preserve">Căn cứ Luật tổ chức </w:t>
      </w:r>
      <w:r w:rsidR="00393B9B" w:rsidRPr="00317C79">
        <w:rPr>
          <w:rFonts w:asciiTheme="majorHAnsi" w:eastAsia="Times New Roman" w:hAnsiTheme="majorHAnsi" w:cstheme="majorHAnsi"/>
          <w:iCs/>
          <w:color w:val="000000"/>
          <w:sz w:val="28"/>
          <w:szCs w:val="28"/>
          <w:lang w:eastAsia="vi-VN"/>
        </w:rPr>
        <w:t>chính quyền địa phương ngày 19/6/2015</w:t>
      </w:r>
      <w:r w:rsidRPr="005A08CC">
        <w:rPr>
          <w:rFonts w:asciiTheme="majorHAnsi" w:eastAsia="Times New Roman" w:hAnsiTheme="majorHAnsi" w:cstheme="majorHAnsi"/>
          <w:iCs/>
          <w:color w:val="000000"/>
          <w:sz w:val="28"/>
          <w:szCs w:val="28"/>
          <w:lang w:eastAsia="vi-VN"/>
        </w:rPr>
        <w:t>;</w:t>
      </w:r>
    </w:p>
    <w:p w:rsidR="005A08CC" w:rsidRPr="00317C79" w:rsidRDefault="005A08CC" w:rsidP="00317C79">
      <w:pPr>
        <w:shd w:val="clear" w:color="auto" w:fill="FFFFFF"/>
        <w:spacing w:before="120" w:after="0" w:line="240" w:lineRule="auto"/>
        <w:ind w:firstLine="709"/>
        <w:jc w:val="both"/>
        <w:rPr>
          <w:rFonts w:asciiTheme="majorHAnsi" w:eastAsia="Times New Roman" w:hAnsiTheme="majorHAnsi" w:cstheme="majorHAnsi"/>
          <w:iCs/>
          <w:color w:val="000000"/>
          <w:sz w:val="28"/>
          <w:szCs w:val="28"/>
          <w:lang w:eastAsia="vi-VN"/>
        </w:rPr>
      </w:pPr>
      <w:r w:rsidRPr="005A08CC">
        <w:rPr>
          <w:rFonts w:asciiTheme="majorHAnsi" w:eastAsia="Times New Roman" w:hAnsiTheme="majorHAnsi" w:cstheme="majorHAnsi"/>
          <w:iCs/>
          <w:color w:val="000000"/>
          <w:sz w:val="28"/>
          <w:szCs w:val="28"/>
          <w:lang w:eastAsia="vi-VN"/>
        </w:rPr>
        <w:t>Căn cứ Luật báo chí ngày 05</w:t>
      </w:r>
      <w:r w:rsidR="00393B9B" w:rsidRPr="00317C79">
        <w:rPr>
          <w:rFonts w:asciiTheme="majorHAnsi" w:eastAsia="Times New Roman" w:hAnsiTheme="majorHAnsi" w:cstheme="majorHAnsi"/>
          <w:iCs/>
          <w:color w:val="000000"/>
          <w:sz w:val="28"/>
          <w:szCs w:val="28"/>
          <w:lang w:eastAsia="vi-VN"/>
        </w:rPr>
        <w:t>/4/2016</w:t>
      </w:r>
      <w:r w:rsidRPr="005A08CC">
        <w:rPr>
          <w:rFonts w:asciiTheme="majorHAnsi" w:eastAsia="Times New Roman" w:hAnsiTheme="majorHAnsi" w:cstheme="majorHAnsi"/>
          <w:iCs/>
          <w:color w:val="000000"/>
          <w:sz w:val="28"/>
          <w:szCs w:val="28"/>
          <w:lang w:eastAsia="vi-VN"/>
        </w:rPr>
        <w:t>;</w:t>
      </w:r>
    </w:p>
    <w:p w:rsidR="00393B9B" w:rsidRPr="00317C79" w:rsidRDefault="00317C79" w:rsidP="00317C79">
      <w:pPr>
        <w:shd w:val="clear" w:color="auto" w:fill="FFFFFF"/>
        <w:spacing w:before="120" w:after="0" w:line="240" w:lineRule="auto"/>
        <w:ind w:firstLine="709"/>
        <w:jc w:val="both"/>
        <w:rPr>
          <w:rFonts w:asciiTheme="majorHAnsi" w:eastAsia="Times New Roman" w:hAnsiTheme="majorHAnsi" w:cstheme="majorHAnsi"/>
          <w:iCs/>
          <w:color w:val="000000"/>
          <w:sz w:val="28"/>
          <w:szCs w:val="28"/>
          <w:lang w:eastAsia="vi-VN"/>
        </w:rPr>
      </w:pPr>
      <w:r w:rsidRPr="005A08CC">
        <w:rPr>
          <w:rFonts w:asciiTheme="majorHAnsi" w:eastAsia="Times New Roman" w:hAnsiTheme="majorHAnsi" w:cstheme="majorHAnsi"/>
          <w:iCs/>
          <w:color w:val="000000"/>
          <w:sz w:val="28"/>
          <w:szCs w:val="28"/>
          <w:lang w:eastAsia="vi-VN"/>
        </w:rPr>
        <w:t xml:space="preserve">Căn cứ </w:t>
      </w:r>
      <w:r w:rsidR="00393B9B" w:rsidRPr="00393B9B">
        <w:rPr>
          <w:rFonts w:asciiTheme="majorHAnsi" w:eastAsia="Times New Roman" w:hAnsiTheme="majorHAnsi" w:cstheme="majorHAnsi"/>
          <w:iCs/>
          <w:color w:val="000000"/>
          <w:sz w:val="28"/>
          <w:szCs w:val="28"/>
          <w:lang w:eastAsia="vi-VN"/>
        </w:rPr>
        <w:t>Nghị định số 09/2017/NĐ-CP ngày 09/02/2017 của Thủ tướng Chính phủ Ban hành Quy định về người phát ngôn, chế độ phát ngôn và cung cấp thông tin cho báo chí của các cơ quan hành chính nhà nước</w:t>
      </w:r>
      <w:r w:rsidR="00393B9B" w:rsidRPr="00317C79">
        <w:rPr>
          <w:rFonts w:asciiTheme="majorHAnsi" w:eastAsia="Times New Roman" w:hAnsiTheme="majorHAnsi" w:cstheme="majorHAnsi"/>
          <w:iCs/>
          <w:color w:val="000000"/>
          <w:sz w:val="28"/>
          <w:szCs w:val="28"/>
          <w:lang w:eastAsia="vi-VN"/>
        </w:rPr>
        <w:t>;</w:t>
      </w:r>
    </w:p>
    <w:p w:rsidR="005A08CC" w:rsidRPr="00317C79" w:rsidRDefault="005A08CC" w:rsidP="00317C79">
      <w:pPr>
        <w:shd w:val="clear" w:color="auto" w:fill="FFFFFF"/>
        <w:spacing w:before="120" w:after="0" w:line="240" w:lineRule="auto"/>
        <w:ind w:firstLine="709"/>
        <w:jc w:val="both"/>
        <w:rPr>
          <w:rFonts w:asciiTheme="majorHAnsi" w:eastAsia="Times New Roman" w:hAnsiTheme="majorHAnsi" w:cstheme="majorHAnsi"/>
          <w:iCs/>
          <w:color w:val="000000"/>
          <w:sz w:val="28"/>
          <w:szCs w:val="28"/>
          <w:lang w:eastAsia="vi-VN"/>
        </w:rPr>
      </w:pPr>
      <w:r w:rsidRPr="005A08CC">
        <w:rPr>
          <w:rFonts w:asciiTheme="majorHAnsi" w:eastAsia="Times New Roman" w:hAnsiTheme="majorHAnsi" w:cstheme="majorHAnsi"/>
          <w:iCs/>
          <w:color w:val="000000"/>
          <w:sz w:val="28"/>
          <w:szCs w:val="28"/>
          <w:lang w:eastAsia="vi-VN"/>
        </w:rPr>
        <w:t xml:space="preserve">Theo đề nghị của </w:t>
      </w:r>
      <w:r w:rsidR="00393B9B" w:rsidRPr="00317C79">
        <w:rPr>
          <w:rFonts w:asciiTheme="majorHAnsi" w:eastAsia="Times New Roman" w:hAnsiTheme="majorHAnsi" w:cstheme="majorHAnsi"/>
          <w:iCs/>
          <w:color w:val="000000"/>
          <w:sz w:val="28"/>
          <w:szCs w:val="28"/>
          <w:lang w:eastAsia="vi-VN"/>
        </w:rPr>
        <w:t>Giám đốc Sở</w:t>
      </w:r>
      <w:r w:rsidRPr="005A08CC">
        <w:rPr>
          <w:rFonts w:asciiTheme="majorHAnsi" w:eastAsia="Times New Roman" w:hAnsiTheme="majorHAnsi" w:cstheme="majorHAnsi"/>
          <w:iCs/>
          <w:color w:val="000000"/>
          <w:sz w:val="28"/>
          <w:szCs w:val="28"/>
          <w:lang w:eastAsia="vi-VN"/>
        </w:rPr>
        <w:t xml:space="preserve"> Thông tin và Truyền thông;</w:t>
      </w:r>
    </w:p>
    <w:p w:rsidR="00067994" w:rsidRPr="00317C79" w:rsidRDefault="00067994" w:rsidP="00067994">
      <w:pPr>
        <w:shd w:val="clear" w:color="auto" w:fill="FFFFFF"/>
        <w:spacing w:before="240" w:after="240" w:line="240" w:lineRule="auto"/>
        <w:jc w:val="center"/>
        <w:rPr>
          <w:rFonts w:asciiTheme="majorHAnsi" w:eastAsia="Times New Roman" w:hAnsiTheme="majorHAnsi" w:cstheme="majorHAnsi"/>
          <w:b/>
          <w:color w:val="000000"/>
          <w:sz w:val="28"/>
          <w:szCs w:val="28"/>
          <w:lang w:eastAsia="vi-VN"/>
        </w:rPr>
      </w:pPr>
      <w:r w:rsidRPr="00317C79">
        <w:rPr>
          <w:rFonts w:asciiTheme="majorHAnsi" w:eastAsia="Times New Roman" w:hAnsiTheme="majorHAnsi" w:cstheme="majorHAnsi"/>
          <w:b/>
          <w:iCs/>
          <w:color w:val="000000"/>
          <w:sz w:val="28"/>
          <w:szCs w:val="28"/>
          <w:lang w:eastAsia="vi-VN"/>
        </w:rPr>
        <w:t>QUYẾT ĐỊNH</w:t>
      </w:r>
      <w:r w:rsidR="00980214">
        <w:rPr>
          <w:rFonts w:asciiTheme="majorHAnsi" w:eastAsia="Times New Roman" w:hAnsiTheme="majorHAnsi" w:cstheme="majorHAnsi"/>
          <w:b/>
          <w:iCs/>
          <w:color w:val="000000"/>
          <w:sz w:val="28"/>
          <w:szCs w:val="28"/>
          <w:lang w:eastAsia="vi-VN"/>
        </w:rPr>
        <w:t>:</w:t>
      </w:r>
    </w:p>
    <w:p w:rsidR="005A08CC" w:rsidRPr="00317C79" w:rsidRDefault="00393B9B" w:rsidP="005A08CC">
      <w:pPr>
        <w:shd w:val="clear" w:color="auto" w:fill="FFFFFF"/>
        <w:spacing w:before="120" w:after="0" w:line="240" w:lineRule="auto"/>
        <w:jc w:val="both"/>
        <w:rPr>
          <w:rFonts w:asciiTheme="majorHAnsi" w:eastAsia="Times New Roman" w:hAnsiTheme="majorHAnsi" w:cstheme="majorHAnsi"/>
          <w:iCs/>
          <w:color w:val="000000"/>
          <w:sz w:val="28"/>
          <w:szCs w:val="28"/>
          <w:lang w:eastAsia="vi-VN"/>
        </w:rPr>
      </w:pPr>
      <w:r w:rsidRPr="00317C79">
        <w:rPr>
          <w:rFonts w:asciiTheme="majorHAnsi" w:eastAsia="Times New Roman" w:hAnsiTheme="majorHAnsi" w:cstheme="majorHAnsi"/>
          <w:iCs/>
          <w:color w:val="000000"/>
          <w:sz w:val="28"/>
          <w:szCs w:val="28"/>
          <w:lang w:eastAsia="vi-VN"/>
        </w:rPr>
        <w:tab/>
      </w:r>
      <w:r w:rsidR="00067994" w:rsidRPr="00317C79">
        <w:rPr>
          <w:rFonts w:asciiTheme="majorHAnsi" w:eastAsia="Times New Roman" w:hAnsiTheme="majorHAnsi" w:cstheme="majorHAnsi"/>
          <w:b/>
          <w:iCs/>
          <w:color w:val="000000"/>
          <w:sz w:val="28"/>
          <w:szCs w:val="28"/>
          <w:lang w:eastAsia="vi-VN"/>
        </w:rPr>
        <w:t>Điều 1</w:t>
      </w:r>
      <w:r w:rsidR="00067994" w:rsidRPr="00317C79">
        <w:rPr>
          <w:rFonts w:asciiTheme="majorHAnsi" w:eastAsia="Times New Roman" w:hAnsiTheme="majorHAnsi" w:cstheme="majorHAnsi"/>
          <w:iCs/>
          <w:color w:val="000000"/>
          <w:sz w:val="28"/>
          <w:szCs w:val="28"/>
          <w:lang w:eastAsia="vi-VN"/>
        </w:rPr>
        <w:t>. B</w:t>
      </w:r>
      <w:r w:rsidRPr="00317C79">
        <w:rPr>
          <w:rFonts w:asciiTheme="majorHAnsi" w:eastAsia="Times New Roman" w:hAnsiTheme="majorHAnsi" w:cstheme="majorHAnsi"/>
          <w:iCs/>
          <w:color w:val="000000"/>
          <w:sz w:val="28"/>
          <w:szCs w:val="28"/>
          <w:lang w:eastAsia="vi-VN"/>
        </w:rPr>
        <w:t>an hành</w:t>
      </w:r>
      <w:r w:rsidR="00067994" w:rsidRPr="00317C79">
        <w:rPr>
          <w:rFonts w:asciiTheme="majorHAnsi" w:eastAsia="Times New Roman" w:hAnsiTheme="majorHAnsi" w:cstheme="majorHAnsi"/>
          <w:iCs/>
          <w:color w:val="000000"/>
          <w:sz w:val="28"/>
          <w:szCs w:val="28"/>
          <w:lang w:eastAsia="vi-VN"/>
        </w:rPr>
        <w:t xml:space="preserve"> kèm theo Quyết định này </w:t>
      </w:r>
      <w:r w:rsidRPr="00317C79">
        <w:rPr>
          <w:rFonts w:asciiTheme="majorHAnsi" w:eastAsia="Times New Roman" w:hAnsiTheme="majorHAnsi" w:cstheme="majorHAnsi"/>
          <w:iCs/>
          <w:color w:val="000000"/>
          <w:sz w:val="28"/>
          <w:szCs w:val="28"/>
          <w:lang w:eastAsia="vi-VN"/>
        </w:rPr>
        <w:t>Q</w:t>
      </w:r>
      <w:r>
        <w:rPr>
          <w:rFonts w:asciiTheme="majorHAnsi" w:eastAsia="Times New Roman" w:hAnsiTheme="majorHAnsi" w:cstheme="majorHAnsi"/>
          <w:iCs/>
          <w:color w:val="000000"/>
          <w:sz w:val="28"/>
          <w:szCs w:val="28"/>
          <w:lang w:eastAsia="vi-VN"/>
        </w:rPr>
        <w:t xml:space="preserve">uy </w:t>
      </w:r>
      <w:r w:rsidRPr="00317C79">
        <w:rPr>
          <w:rFonts w:asciiTheme="majorHAnsi" w:eastAsia="Times New Roman" w:hAnsiTheme="majorHAnsi" w:cstheme="majorHAnsi"/>
          <w:iCs/>
          <w:color w:val="000000"/>
          <w:sz w:val="28"/>
          <w:szCs w:val="28"/>
          <w:lang w:eastAsia="vi-VN"/>
        </w:rPr>
        <w:t>chế</w:t>
      </w:r>
      <w:r w:rsidR="005A08CC" w:rsidRPr="005A08CC">
        <w:rPr>
          <w:rFonts w:asciiTheme="majorHAnsi" w:eastAsia="Times New Roman" w:hAnsiTheme="majorHAnsi" w:cstheme="majorHAnsi"/>
          <w:iCs/>
          <w:color w:val="000000"/>
          <w:sz w:val="28"/>
          <w:szCs w:val="28"/>
          <w:lang w:eastAsia="vi-VN"/>
        </w:rPr>
        <w:t xml:space="preserve"> phát ngôn và cung cấp thông tin cho báo chí của các cơ quan hành chính nhà nước</w:t>
      </w:r>
      <w:r w:rsidRPr="00317C79">
        <w:rPr>
          <w:rFonts w:asciiTheme="majorHAnsi" w:eastAsia="Times New Roman" w:hAnsiTheme="majorHAnsi" w:cstheme="majorHAnsi"/>
          <w:iCs/>
          <w:color w:val="000000"/>
          <w:sz w:val="28"/>
          <w:szCs w:val="28"/>
          <w:lang w:eastAsia="vi-VN"/>
        </w:rPr>
        <w:t xml:space="preserve"> trên địa bàn tỉnh Sóc Trăng</w:t>
      </w:r>
      <w:r w:rsidR="005A08CC" w:rsidRPr="005A08CC">
        <w:rPr>
          <w:rFonts w:asciiTheme="majorHAnsi" w:eastAsia="Times New Roman" w:hAnsiTheme="majorHAnsi" w:cstheme="majorHAnsi"/>
          <w:iCs/>
          <w:color w:val="000000"/>
          <w:sz w:val="28"/>
          <w:szCs w:val="28"/>
          <w:lang w:eastAsia="vi-VN"/>
        </w:rPr>
        <w:t>.</w:t>
      </w:r>
    </w:p>
    <w:p w:rsidR="00163045" w:rsidRPr="00317C79" w:rsidRDefault="00163045" w:rsidP="005A08CC">
      <w:pPr>
        <w:shd w:val="clear" w:color="auto" w:fill="FFFFFF"/>
        <w:spacing w:before="120" w:after="0" w:line="240" w:lineRule="auto"/>
        <w:jc w:val="both"/>
        <w:rPr>
          <w:rFonts w:asciiTheme="majorHAnsi" w:eastAsia="Times New Roman" w:hAnsiTheme="majorHAnsi" w:cstheme="majorHAnsi"/>
          <w:iCs/>
          <w:color w:val="000000"/>
          <w:sz w:val="28"/>
          <w:szCs w:val="28"/>
          <w:lang w:eastAsia="vi-VN"/>
        </w:rPr>
      </w:pPr>
      <w:r w:rsidRPr="00317C79">
        <w:rPr>
          <w:rFonts w:asciiTheme="majorHAnsi" w:eastAsia="Times New Roman" w:hAnsiTheme="majorHAnsi" w:cstheme="majorHAnsi"/>
          <w:iCs/>
          <w:color w:val="000000"/>
          <w:sz w:val="28"/>
          <w:szCs w:val="28"/>
          <w:lang w:eastAsia="vi-VN"/>
        </w:rPr>
        <w:tab/>
      </w:r>
      <w:r w:rsidRPr="00317C79">
        <w:rPr>
          <w:rFonts w:asciiTheme="majorHAnsi" w:eastAsia="Times New Roman" w:hAnsiTheme="majorHAnsi" w:cstheme="majorHAnsi"/>
          <w:b/>
          <w:iCs/>
          <w:color w:val="000000"/>
          <w:sz w:val="28"/>
          <w:szCs w:val="28"/>
          <w:lang w:eastAsia="vi-VN"/>
        </w:rPr>
        <w:t>Điều 2</w:t>
      </w:r>
      <w:r w:rsidRPr="00317C79">
        <w:rPr>
          <w:rFonts w:asciiTheme="majorHAnsi" w:eastAsia="Times New Roman" w:hAnsiTheme="majorHAnsi" w:cstheme="majorHAnsi"/>
          <w:iCs/>
          <w:color w:val="000000"/>
          <w:sz w:val="28"/>
          <w:szCs w:val="28"/>
          <w:lang w:eastAsia="vi-VN"/>
        </w:rPr>
        <w:t>. Quyết định</w:t>
      </w:r>
      <w:r w:rsidR="00FB1B12" w:rsidRPr="00317C79">
        <w:rPr>
          <w:rFonts w:asciiTheme="majorHAnsi" w:eastAsia="Times New Roman" w:hAnsiTheme="majorHAnsi" w:cstheme="majorHAnsi"/>
          <w:iCs/>
          <w:color w:val="000000"/>
          <w:sz w:val="28"/>
          <w:szCs w:val="28"/>
          <w:lang w:eastAsia="vi-VN"/>
        </w:rPr>
        <w:t xml:space="preserve"> này có hiệu lực kể từ ngày </w:t>
      </w:r>
      <w:r w:rsidR="00317C79">
        <w:rPr>
          <w:rFonts w:asciiTheme="majorHAnsi" w:eastAsia="Times New Roman" w:hAnsiTheme="majorHAnsi" w:cstheme="majorHAnsi"/>
          <w:iCs/>
          <w:color w:val="000000"/>
          <w:sz w:val="28"/>
          <w:szCs w:val="28"/>
          <w:lang w:eastAsia="vi-VN"/>
        </w:rPr>
        <w:t>...</w:t>
      </w:r>
      <w:r w:rsidR="00FB1B12" w:rsidRPr="00317C79">
        <w:rPr>
          <w:rFonts w:asciiTheme="majorHAnsi" w:eastAsia="Times New Roman" w:hAnsiTheme="majorHAnsi" w:cstheme="majorHAnsi"/>
          <w:iCs/>
          <w:color w:val="000000"/>
          <w:sz w:val="28"/>
          <w:szCs w:val="28"/>
          <w:lang w:eastAsia="vi-VN"/>
        </w:rPr>
        <w:t>/</w:t>
      </w:r>
      <w:r w:rsidR="00317C79">
        <w:rPr>
          <w:rFonts w:asciiTheme="majorHAnsi" w:eastAsia="Times New Roman" w:hAnsiTheme="majorHAnsi" w:cstheme="majorHAnsi"/>
          <w:iCs/>
          <w:color w:val="000000"/>
          <w:sz w:val="28"/>
          <w:szCs w:val="28"/>
          <w:lang w:eastAsia="vi-VN"/>
        </w:rPr>
        <w:t>....</w:t>
      </w:r>
      <w:bookmarkStart w:id="1" w:name="_GoBack"/>
      <w:bookmarkEnd w:id="1"/>
      <w:r w:rsidRPr="00317C79">
        <w:rPr>
          <w:rFonts w:asciiTheme="majorHAnsi" w:eastAsia="Times New Roman" w:hAnsiTheme="majorHAnsi" w:cstheme="majorHAnsi"/>
          <w:iCs/>
          <w:color w:val="000000"/>
          <w:sz w:val="28"/>
          <w:szCs w:val="28"/>
          <w:lang w:eastAsia="vi-VN"/>
        </w:rPr>
        <w:t>/2020.</w:t>
      </w:r>
    </w:p>
    <w:p w:rsidR="00067994" w:rsidRPr="00317C79" w:rsidRDefault="00067994" w:rsidP="005A08CC">
      <w:pPr>
        <w:shd w:val="clear" w:color="auto" w:fill="FFFFFF"/>
        <w:spacing w:before="120" w:after="0" w:line="240" w:lineRule="auto"/>
        <w:jc w:val="both"/>
        <w:rPr>
          <w:rFonts w:asciiTheme="majorHAnsi" w:eastAsia="Times New Roman" w:hAnsiTheme="majorHAnsi" w:cstheme="majorHAnsi"/>
          <w:iCs/>
          <w:color w:val="000000"/>
          <w:sz w:val="28"/>
          <w:szCs w:val="28"/>
          <w:lang w:eastAsia="vi-VN"/>
        </w:rPr>
      </w:pPr>
      <w:r w:rsidRPr="00317C79">
        <w:rPr>
          <w:rFonts w:asciiTheme="majorHAnsi" w:eastAsia="Times New Roman" w:hAnsiTheme="majorHAnsi" w:cstheme="majorHAnsi"/>
          <w:iCs/>
          <w:color w:val="000000"/>
          <w:sz w:val="28"/>
          <w:szCs w:val="28"/>
          <w:lang w:eastAsia="vi-VN"/>
        </w:rPr>
        <w:tab/>
      </w:r>
      <w:r w:rsidRPr="00317C79">
        <w:rPr>
          <w:rFonts w:asciiTheme="majorHAnsi" w:eastAsia="Times New Roman" w:hAnsiTheme="majorHAnsi" w:cstheme="majorHAnsi"/>
          <w:b/>
          <w:iCs/>
          <w:color w:val="000000"/>
          <w:sz w:val="28"/>
          <w:szCs w:val="28"/>
          <w:lang w:eastAsia="vi-VN"/>
        </w:rPr>
        <w:t>Điều</w:t>
      </w:r>
      <w:r w:rsidR="00163045" w:rsidRPr="00317C79">
        <w:rPr>
          <w:rFonts w:asciiTheme="majorHAnsi" w:eastAsia="Times New Roman" w:hAnsiTheme="majorHAnsi" w:cstheme="majorHAnsi"/>
          <w:b/>
          <w:iCs/>
          <w:color w:val="000000"/>
          <w:sz w:val="28"/>
          <w:szCs w:val="28"/>
          <w:lang w:eastAsia="vi-VN"/>
        </w:rPr>
        <w:t xml:space="preserve"> 3</w:t>
      </w:r>
      <w:r w:rsidRPr="00317C79">
        <w:rPr>
          <w:rFonts w:asciiTheme="majorHAnsi" w:eastAsia="Times New Roman" w:hAnsiTheme="majorHAnsi" w:cstheme="majorHAnsi"/>
          <w:iCs/>
          <w:color w:val="000000"/>
          <w:sz w:val="28"/>
          <w:szCs w:val="28"/>
          <w:lang w:eastAsia="vi-VN"/>
        </w:rPr>
        <w:t>. Quyết định này thay thế Quyết định số 401/QĐTC-CTUBND ngày 09/10/2013 của Chủ tịch Ủy ban nhân dân tỉnh Sóc Trăng về việc ban hành Quy chế phát ngôn và cung cấp thông tin cho báo chí trên địa bàn tỉnh Sóc Trăng.</w:t>
      </w:r>
    </w:p>
    <w:p w:rsidR="00067994" w:rsidRPr="00317C79" w:rsidRDefault="00067994" w:rsidP="00067994">
      <w:pPr>
        <w:shd w:val="clear" w:color="auto" w:fill="FFFFFF"/>
        <w:spacing w:before="120" w:after="0" w:line="240" w:lineRule="auto"/>
        <w:jc w:val="both"/>
        <w:rPr>
          <w:rFonts w:asciiTheme="majorHAnsi" w:eastAsia="Times New Roman" w:hAnsiTheme="majorHAnsi" w:cstheme="majorHAnsi"/>
          <w:color w:val="000000"/>
          <w:sz w:val="28"/>
          <w:szCs w:val="28"/>
          <w:lang w:eastAsia="vi-VN"/>
        </w:rPr>
      </w:pPr>
      <w:r w:rsidRPr="00317C79">
        <w:rPr>
          <w:rFonts w:asciiTheme="majorHAnsi" w:eastAsia="Times New Roman" w:hAnsiTheme="majorHAnsi" w:cstheme="majorHAnsi"/>
          <w:iCs/>
          <w:color w:val="000000"/>
          <w:sz w:val="28"/>
          <w:szCs w:val="28"/>
          <w:lang w:eastAsia="vi-VN"/>
        </w:rPr>
        <w:tab/>
      </w:r>
      <w:r w:rsidR="00163045" w:rsidRPr="00317C79">
        <w:rPr>
          <w:rFonts w:asciiTheme="majorHAnsi" w:eastAsia="Times New Roman" w:hAnsiTheme="majorHAnsi" w:cstheme="majorHAnsi"/>
          <w:b/>
          <w:iCs/>
          <w:color w:val="000000"/>
          <w:sz w:val="28"/>
          <w:szCs w:val="28"/>
          <w:lang w:eastAsia="vi-VN"/>
        </w:rPr>
        <w:t>Điều 4</w:t>
      </w:r>
      <w:r w:rsidRPr="00317C79">
        <w:rPr>
          <w:rFonts w:asciiTheme="majorHAnsi" w:eastAsia="Times New Roman" w:hAnsiTheme="majorHAnsi" w:cstheme="majorHAnsi"/>
          <w:iCs/>
          <w:color w:val="000000"/>
          <w:sz w:val="28"/>
          <w:szCs w:val="28"/>
          <w:lang w:eastAsia="vi-VN"/>
        </w:rPr>
        <w:t>. Thủ trưởng c</w:t>
      </w:r>
      <w:r w:rsidRPr="005A08CC">
        <w:rPr>
          <w:rFonts w:asciiTheme="majorHAnsi" w:eastAsia="Times New Roman" w:hAnsiTheme="majorHAnsi" w:cstheme="majorHAnsi"/>
          <w:color w:val="000000"/>
          <w:sz w:val="28"/>
          <w:szCs w:val="28"/>
          <w:lang w:eastAsia="vi-VN"/>
        </w:rPr>
        <w:t>ác cơ quan chuyên m</w:t>
      </w:r>
      <w:r>
        <w:rPr>
          <w:rFonts w:asciiTheme="majorHAnsi" w:eastAsia="Times New Roman" w:hAnsiTheme="majorHAnsi" w:cstheme="majorHAnsi"/>
          <w:color w:val="000000"/>
          <w:sz w:val="28"/>
          <w:szCs w:val="28"/>
          <w:lang w:eastAsia="vi-VN"/>
        </w:rPr>
        <w:t>ôn thuộc Ủy ban nhân dân tỉnh</w:t>
      </w:r>
      <w:r w:rsidRPr="00317C79">
        <w:rPr>
          <w:rFonts w:asciiTheme="majorHAnsi" w:eastAsia="Times New Roman" w:hAnsiTheme="majorHAnsi" w:cstheme="majorHAnsi"/>
          <w:color w:val="000000"/>
          <w:sz w:val="28"/>
          <w:szCs w:val="28"/>
          <w:lang w:eastAsia="vi-VN"/>
        </w:rPr>
        <w:t xml:space="preserve">; Thủ trưởng </w:t>
      </w:r>
      <w:r w:rsidRPr="005A08CC">
        <w:rPr>
          <w:rFonts w:asciiTheme="majorHAnsi" w:eastAsia="Times New Roman" w:hAnsiTheme="majorHAnsi" w:cstheme="majorHAnsi"/>
          <w:color w:val="000000"/>
          <w:sz w:val="28"/>
          <w:szCs w:val="28"/>
          <w:lang w:eastAsia="vi-VN"/>
        </w:rPr>
        <w:t>các tổ chức cấp tỉnh thuộc cơ quan trung ương được tổ chức theo ngành dọc đặt tại địa phương</w:t>
      </w:r>
      <w:r w:rsidRPr="00317C79">
        <w:rPr>
          <w:rFonts w:asciiTheme="majorHAnsi" w:eastAsia="Times New Roman" w:hAnsiTheme="majorHAnsi" w:cstheme="majorHAnsi"/>
          <w:color w:val="000000"/>
          <w:sz w:val="28"/>
          <w:szCs w:val="28"/>
          <w:lang w:eastAsia="vi-VN"/>
        </w:rPr>
        <w:t xml:space="preserve">; Chủ tịch Ủy ban nhân dân cấp huyện, cấp xã; các </w:t>
      </w:r>
      <w:r w:rsidRPr="005A08CC">
        <w:rPr>
          <w:rFonts w:asciiTheme="majorHAnsi" w:eastAsia="Times New Roman" w:hAnsiTheme="majorHAnsi" w:cstheme="majorHAnsi"/>
          <w:color w:val="000000"/>
          <w:sz w:val="28"/>
          <w:szCs w:val="28"/>
          <w:lang w:eastAsia="vi-VN"/>
        </w:rPr>
        <w:t>tổ chức, cá nhân có liên quan chịu trách nhiệm thi hành</w:t>
      </w:r>
      <w:r w:rsidRPr="00317C79">
        <w:rPr>
          <w:rFonts w:asciiTheme="majorHAnsi" w:eastAsia="Times New Roman" w:hAnsiTheme="majorHAnsi" w:cstheme="majorHAnsi"/>
          <w:color w:val="000000"/>
          <w:sz w:val="28"/>
          <w:szCs w:val="28"/>
          <w:lang w:eastAsia="vi-VN"/>
        </w:rPr>
        <w:t xml:space="preserve"> Quyết định này</w:t>
      </w:r>
      <w:r>
        <w:rPr>
          <w:rFonts w:asciiTheme="majorHAnsi" w:eastAsia="Times New Roman" w:hAnsiTheme="majorHAnsi" w:cstheme="majorHAnsi"/>
          <w:color w:val="000000"/>
          <w:sz w:val="28"/>
          <w:szCs w:val="28"/>
          <w:lang w:eastAsia="vi-VN"/>
        </w:rPr>
        <w:t>./</w:t>
      </w:r>
      <w:r w:rsidRPr="00317C79">
        <w:rPr>
          <w:rFonts w:asciiTheme="majorHAnsi" w:eastAsia="Times New Roman" w:hAnsiTheme="majorHAnsi" w:cstheme="majorHAnsi"/>
          <w:color w:val="000000"/>
          <w:sz w:val="28"/>
          <w:szCs w:val="28"/>
          <w:lang w:eastAsia="vi-VN"/>
        </w:rPr>
        <w:t>.</w:t>
      </w:r>
    </w:p>
    <w:p w:rsidR="00067994" w:rsidRPr="00317C79" w:rsidRDefault="00067994" w:rsidP="00067994">
      <w:pPr>
        <w:shd w:val="clear" w:color="auto" w:fill="FFFFFF"/>
        <w:spacing w:before="120" w:after="0" w:line="240" w:lineRule="auto"/>
        <w:jc w:val="both"/>
        <w:rPr>
          <w:rFonts w:asciiTheme="majorHAnsi" w:eastAsia="Times New Roman" w:hAnsiTheme="majorHAnsi" w:cstheme="majorHAnsi"/>
          <w:color w:val="000000"/>
          <w:sz w:val="28"/>
          <w:szCs w:val="28"/>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067994" w:rsidTr="00067994">
        <w:tc>
          <w:tcPr>
            <w:tcW w:w="4644" w:type="dxa"/>
          </w:tcPr>
          <w:p w:rsidR="00067994" w:rsidRPr="00317C79" w:rsidRDefault="00067994" w:rsidP="00067994">
            <w:pPr>
              <w:jc w:val="both"/>
              <w:rPr>
                <w:rFonts w:asciiTheme="majorHAnsi" w:eastAsia="Times New Roman" w:hAnsiTheme="majorHAnsi" w:cstheme="majorHAnsi"/>
                <w:color w:val="000000"/>
                <w:sz w:val="28"/>
                <w:szCs w:val="28"/>
                <w:lang w:eastAsia="vi-VN"/>
              </w:rPr>
            </w:pPr>
          </w:p>
          <w:p w:rsidR="00067994" w:rsidRPr="00317C79" w:rsidRDefault="00067994" w:rsidP="00067994">
            <w:pPr>
              <w:jc w:val="both"/>
              <w:rPr>
                <w:rFonts w:asciiTheme="majorHAnsi" w:eastAsia="Times New Roman" w:hAnsiTheme="majorHAnsi" w:cstheme="majorHAnsi"/>
                <w:b/>
                <w:i/>
                <w:color w:val="000000"/>
                <w:sz w:val="24"/>
                <w:szCs w:val="24"/>
                <w:lang w:eastAsia="vi-VN"/>
              </w:rPr>
            </w:pPr>
            <w:r w:rsidRPr="00317C79">
              <w:rPr>
                <w:rFonts w:asciiTheme="majorHAnsi" w:eastAsia="Times New Roman" w:hAnsiTheme="majorHAnsi" w:cstheme="majorHAnsi"/>
                <w:b/>
                <w:i/>
                <w:color w:val="000000"/>
                <w:sz w:val="24"/>
                <w:szCs w:val="24"/>
                <w:lang w:eastAsia="vi-VN"/>
              </w:rPr>
              <w:t>Nơi nhận:</w:t>
            </w:r>
          </w:p>
          <w:p w:rsidR="00067994" w:rsidRPr="00317C79" w:rsidRDefault="00163045" w:rsidP="00067994">
            <w:pPr>
              <w:jc w:val="both"/>
              <w:rPr>
                <w:rFonts w:asciiTheme="majorHAnsi" w:eastAsia="Times New Roman" w:hAnsiTheme="majorHAnsi" w:cstheme="majorHAnsi"/>
                <w:color w:val="000000"/>
                <w:lang w:eastAsia="vi-VN"/>
              </w:rPr>
            </w:pPr>
            <w:r w:rsidRPr="00317C79">
              <w:rPr>
                <w:rFonts w:asciiTheme="majorHAnsi" w:eastAsia="Times New Roman" w:hAnsiTheme="majorHAnsi" w:cstheme="majorHAnsi"/>
                <w:color w:val="000000"/>
                <w:lang w:eastAsia="vi-VN"/>
              </w:rPr>
              <w:t>- Như điều 4</w:t>
            </w:r>
            <w:r w:rsidR="00067994" w:rsidRPr="00317C79">
              <w:rPr>
                <w:rFonts w:asciiTheme="majorHAnsi" w:eastAsia="Times New Roman" w:hAnsiTheme="majorHAnsi" w:cstheme="majorHAnsi"/>
                <w:color w:val="000000"/>
                <w:lang w:eastAsia="vi-VN"/>
              </w:rPr>
              <w:t>;</w:t>
            </w:r>
          </w:p>
          <w:p w:rsidR="00067994" w:rsidRPr="00317C79" w:rsidRDefault="00067994" w:rsidP="00067994">
            <w:pPr>
              <w:jc w:val="both"/>
              <w:rPr>
                <w:rFonts w:asciiTheme="majorHAnsi" w:eastAsia="Times New Roman" w:hAnsiTheme="majorHAnsi" w:cstheme="majorHAnsi"/>
                <w:color w:val="000000"/>
                <w:sz w:val="28"/>
                <w:szCs w:val="28"/>
                <w:lang w:eastAsia="vi-VN"/>
              </w:rPr>
            </w:pPr>
            <w:r w:rsidRPr="00317C79">
              <w:rPr>
                <w:rFonts w:asciiTheme="majorHAnsi" w:eastAsia="Times New Roman" w:hAnsiTheme="majorHAnsi" w:cstheme="majorHAnsi"/>
                <w:color w:val="000000"/>
                <w:lang w:eastAsia="vi-VN"/>
              </w:rPr>
              <w:t>- Lưu VT.</w:t>
            </w:r>
          </w:p>
        </w:tc>
        <w:tc>
          <w:tcPr>
            <w:tcW w:w="4644" w:type="dxa"/>
          </w:tcPr>
          <w:p w:rsidR="009926D0" w:rsidRDefault="009926D0" w:rsidP="00067994">
            <w:pPr>
              <w:jc w:val="center"/>
              <w:rPr>
                <w:rFonts w:asciiTheme="majorHAnsi" w:eastAsia="Times New Roman" w:hAnsiTheme="majorHAnsi" w:cstheme="majorHAnsi"/>
                <w:b/>
                <w:color w:val="000000"/>
                <w:sz w:val="28"/>
                <w:szCs w:val="28"/>
                <w:lang w:eastAsia="vi-VN"/>
              </w:rPr>
            </w:pPr>
            <w:r>
              <w:rPr>
                <w:rFonts w:asciiTheme="majorHAnsi" w:eastAsia="Times New Roman" w:hAnsiTheme="majorHAnsi" w:cstheme="majorHAnsi"/>
                <w:b/>
                <w:color w:val="000000"/>
                <w:sz w:val="28"/>
                <w:szCs w:val="28"/>
                <w:lang w:eastAsia="vi-VN"/>
              </w:rPr>
              <w:t>TM. ỦY BAN NHÂN DÂN</w:t>
            </w:r>
          </w:p>
          <w:p w:rsidR="00067994" w:rsidRPr="009926D0" w:rsidRDefault="00067994" w:rsidP="00067994">
            <w:pPr>
              <w:jc w:val="center"/>
              <w:rPr>
                <w:rFonts w:asciiTheme="majorHAnsi" w:eastAsia="Times New Roman" w:hAnsiTheme="majorHAnsi" w:cstheme="majorHAnsi"/>
                <w:b/>
                <w:color w:val="000000"/>
                <w:sz w:val="28"/>
                <w:szCs w:val="28"/>
                <w:lang w:eastAsia="vi-VN"/>
              </w:rPr>
            </w:pPr>
            <w:r w:rsidRPr="009926D0">
              <w:rPr>
                <w:rFonts w:asciiTheme="majorHAnsi" w:eastAsia="Times New Roman" w:hAnsiTheme="majorHAnsi" w:cstheme="majorHAnsi"/>
                <w:b/>
                <w:color w:val="000000"/>
                <w:sz w:val="28"/>
                <w:szCs w:val="28"/>
                <w:lang w:eastAsia="vi-VN"/>
              </w:rPr>
              <w:t>CHỦ TỊCH</w:t>
            </w:r>
          </w:p>
          <w:p w:rsidR="00067994" w:rsidRPr="009926D0" w:rsidRDefault="00067994" w:rsidP="00067994">
            <w:pPr>
              <w:jc w:val="center"/>
              <w:rPr>
                <w:rFonts w:asciiTheme="majorHAnsi" w:eastAsia="Times New Roman" w:hAnsiTheme="majorHAnsi" w:cstheme="majorHAnsi"/>
                <w:b/>
                <w:color w:val="000000"/>
                <w:sz w:val="28"/>
                <w:szCs w:val="28"/>
                <w:lang w:eastAsia="vi-VN"/>
              </w:rPr>
            </w:pPr>
          </w:p>
          <w:p w:rsidR="00067994" w:rsidRPr="009926D0" w:rsidRDefault="00067994" w:rsidP="00067994">
            <w:pPr>
              <w:jc w:val="center"/>
              <w:rPr>
                <w:rFonts w:asciiTheme="majorHAnsi" w:eastAsia="Times New Roman" w:hAnsiTheme="majorHAnsi" w:cstheme="majorHAnsi"/>
                <w:b/>
                <w:color w:val="000000"/>
                <w:sz w:val="28"/>
                <w:szCs w:val="28"/>
                <w:lang w:eastAsia="vi-VN"/>
              </w:rPr>
            </w:pPr>
          </w:p>
          <w:p w:rsidR="00067994" w:rsidRPr="009926D0" w:rsidRDefault="00067994" w:rsidP="00067994">
            <w:pPr>
              <w:jc w:val="center"/>
              <w:rPr>
                <w:rFonts w:asciiTheme="majorHAnsi" w:eastAsia="Times New Roman" w:hAnsiTheme="majorHAnsi" w:cstheme="majorHAnsi"/>
                <w:b/>
                <w:color w:val="000000"/>
                <w:sz w:val="28"/>
                <w:szCs w:val="28"/>
                <w:lang w:eastAsia="vi-VN"/>
              </w:rPr>
            </w:pPr>
          </w:p>
          <w:p w:rsidR="00067994" w:rsidRPr="009926D0" w:rsidRDefault="00067994" w:rsidP="00067994">
            <w:pPr>
              <w:jc w:val="center"/>
              <w:rPr>
                <w:rFonts w:asciiTheme="majorHAnsi" w:eastAsia="Times New Roman" w:hAnsiTheme="majorHAnsi" w:cstheme="majorHAnsi"/>
                <w:b/>
                <w:color w:val="000000"/>
                <w:sz w:val="28"/>
                <w:szCs w:val="28"/>
                <w:lang w:eastAsia="vi-VN"/>
              </w:rPr>
            </w:pPr>
          </w:p>
          <w:p w:rsidR="00067994" w:rsidRPr="009926D0" w:rsidRDefault="00067994" w:rsidP="00067994">
            <w:pPr>
              <w:jc w:val="center"/>
              <w:rPr>
                <w:rFonts w:asciiTheme="majorHAnsi" w:eastAsia="Times New Roman" w:hAnsiTheme="majorHAnsi" w:cstheme="majorHAnsi"/>
                <w:b/>
                <w:color w:val="000000"/>
                <w:sz w:val="28"/>
                <w:szCs w:val="28"/>
                <w:lang w:eastAsia="vi-VN"/>
              </w:rPr>
            </w:pPr>
          </w:p>
          <w:p w:rsidR="00067994" w:rsidRPr="009926D0" w:rsidRDefault="00067994" w:rsidP="00067994">
            <w:pPr>
              <w:jc w:val="both"/>
              <w:rPr>
                <w:rFonts w:asciiTheme="majorHAnsi" w:eastAsia="Times New Roman" w:hAnsiTheme="majorHAnsi" w:cstheme="majorHAnsi"/>
                <w:color w:val="000000"/>
                <w:sz w:val="28"/>
                <w:szCs w:val="28"/>
                <w:lang w:eastAsia="vi-VN"/>
              </w:rPr>
            </w:pPr>
          </w:p>
          <w:p w:rsidR="00067994" w:rsidRPr="009926D0" w:rsidRDefault="00067994" w:rsidP="00067994">
            <w:pPr>
              <w:jc w:val="both"/>
              <w:rPr>
                <w:rFonts w:asciiTheme="majorHAnsi" w:eastAsia="Times New Roman" w:hAnsiTheme="majorHAnsi" w:cstheme="majorHAnsi"/>
                <w:color w:val="000000"/>
                <w:sz w:val="28"/>
                <w:szCs w:val="28"/>
                <w:lang w:eastAsia="vi-VN"/>
              </w:rPr>
            </w:pPr>
          </w:p>
        </w:tc>
      </w:tr>
    </w:tbl>
    <w:p w:rsidR="00317C79" w:rsidRDefault="00317C7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778"/>
      </w:tblGrid>
      <w:tr w:rsidR="00067994" w:rsidRPr="005A08CC" w:rsidTr="00260512">
        <w:tc>
          <w:tcPr>
            <w:tcW w:w="3510" w:type="dxa"/>
          </w:tcPr>
          <w:p w:rsidR="00067994" w:rsidRPr="00317C79" w:rsidRDefault="00067994" w:rsidP="00260512">
            <w:pPr>
              <w:jc w:val="center"/>
              <w:rPr>
                <w:rFonts w:asciiTheme="majorHAnsi" w:eastAsia="Times New Roman" w:hAnsiTheme="majorHAnsi" w:cstheme="majorHAnsi"/>
                <w:bCs/>
                <w:color w:val="000000"/>
                <w:sz w:val="26"/>
                <w:szCs w:val="26"/>
                <w:lang w:eastAsia="vi-VN"/>
              </w:rPr>
            </w:pPr>
            <w:r w:rsidRPr="00317C79">
              <w:rPr>
                <w:rFonts w:asciiTheme="majorHAnsi" w:eastAsia="Times New Roman" w:hAnsiTheme="majorHAnsi" w:cstheme="majorHAnsi"/>
                <w:bCs/>
                <w:color w:val="000000"/>
                <w:sz w:val="26"/>
                <w:szCs w:val="26"/>
                <w:lang w:eastAsia="vi-VN"/>
              </w:rPr>
              <w:lastRenderedPageBreak/>
              <w:t>ỦY BAN NHÂN DÂN</w:t>
            </w:r>
          </w:p>
          <w:p w:rsidR="00067994" w:rsidRPr="00317C79" w:rsidRDefault="00067994" w:rsidP="00260512">
            <w:pPr>
              <w:jc w:val="center"/>
              <w:rPr>
                <w:rFonts w:asciiTheme="majorHAnsi" w:eastAsia="Times New Roman" w:hAnsiTheme="majorHAnsi" w:cstheme="majorHAnsi"/>
                <w:b/>
                <w:bCs/>
                <w:color w:val="000000"/>
                <w:sz w:val="26"/>
                <w:szCs w:val="26"/>
                <w:lang w:eastAsia="vi-VN"/>
              </w:rPr>
            </w:pPr>
            <w:r w:rsidRPr="00317C79">
              <w:rPr>
                <w:rFonts w:asciiTheme="majorHAnsi" w:eastAsia="Times New Roman" w:hAnsiTheme="majorHAnsi" w:cstheme="majorHAnsi"/>
                <w:b/>
                <w:bCs/>
                <w:color w:val="000000"/>
                <w:sz w:val="26"/>
                <w:szCs w:val="26"/>
                <w:lang w:eastAsia="vi-VN"/>
              </w:rPr>
              <w:t>TỈNH SÓC TRĂNG</w:t>
            </w:r>
          </w:p>
          <w:p w:rsidR="00067994" w:rsidRPr="00317C79" w:rsidRDefault="00E27EA1" w:rsidP="00260512">
            <w:pPr>
              <w:jc w:val="center"/>
              <w:rPr>
                <w:rFonts w:asciiTheme="majorHAnsi" w:eastAsia="Times New Roman" w:hAnsiTheme="majorHAnsi" w:cstheme="majorHAnsi"/>
                <w:b/>
                <w:bCs/>
                <w:color w:val="000000"/>
                <w:sz w:val="26"/>
                <w:szCs w:val="26"/>
                <w:lang w:eastAsia="vi-VN"/>
              </w:rPr>
            </w:pPr>
            <w:r>
              <w:rPr>
                <w:rFonts w:asciiTheme="majorHAnsi" w:eastAsia="Times New Roman" w:hAnsiTheme="majorHAnsi" w:cstheme="majorHAnsi"/>
                <w:b/>
                <w:bCs/>
                <w:noProof/>
                <w:color w:val="000000"/>
                <w:sz w:val="26"/>
                <w:szCs w:val="26"/>
                <w:lang w:eastAsia="vi-VN"/>
              </w:rPr>
              <w:pict>
                <v:shape id="_x0000_s1030" type="#_x0000_t32" style="position:absolute;left:0;text-align:left;margin-left:29.45pt;margin-top:2.9pt;width:106.5pt;height:0;z-index:251662336" o:connectortype="straight"/>
              </w:pict>
            </w:r>
          </w:p>
        </w:tc>
        <w:tc>
          <w:tcPr>
            <w:tcW w:w="5778" w:type="dxa"/>
          </w:tcPr>
          <w:p w:rsidR="00067994" w:rsidRPr="00317C79" w:rsidRDefault="00067994" w:rsidP="00260512">
            <w:pPr>
              <w:jc w:val="center"/>
              <w:rPr>
                <w:rFonts w:asciiTheme="majorHAnsi" w:eastAsia="Times New Roman" w:hAnsiTheme="majorHAnsi" w:cstheme="majorHAnsi"/>
                <w:b/>
                <w:bCs/>
                <w:color w:val="000000"/>
                <w:sz w:val="26"/>
                <w:szCs w:val="26"/>
                <w:lang w:eastAsia="vi-VN"/>
              </w:rPr>
            </w:pPr>
            <w:r w:rsidRPr="00317C79">
              <w:rPr>
                <w:rFonts w:asciiTheme="majorHAnsi" w:eastAsia="Times New Roman" w:hAnsiTheme="majorHAnsi" w:cstheme="majorHAnsi"/>
                <w:b/>
                <w:bCs/>
                <w:color w:val="000000"/>
                <w:sz w:val="26"/>
                <w:szCs w:val="26"/>
                <w:lang w:eastAsia="vi-VN"/>
              </w:rPr>
              <w:t>CỘNG HÒA XÃ HỘI CHỦ NGHĨA VIỆT NAM</w:t>
            </w:r>
          </w:p>
          <w:p w:rsidR="00067994" w:rsidRDefault="00067994" w:rsidP="00260512">
            <w:pPr>
              <w:jc w:val="center"/>
              <w:rPr>
                <w:rFonts w:asciiTheme="majorHAnsi" w:eastAsia="Times New Roman" w:hAnsiTheme="majorHAnsi" w:cstheme="majorHAnsi"/>
                <w:b/>
                <w:bCs/>
                <w:color w:val="000000"/>
                <w:sz w:val="26"/>
                <w:szCs w:val="26"/>
                <w:lang w:val="en-US" w:eastAsia="vi-VN"/>
              </w:rPr>
            </w:pPr>
            <w:r w:rsidRPr="005A08CC">
              <w:rPr>
                <w:rFonts w:asciiTheme="majorHAnsi" w:eastAsia="Times New Roman" w:hAnsiTheme="majorHAnsi" w:cstheme="majorHAnsi"/>
                <w:b/>
                <w:bCs/>
                <w:color w:val="000000"/>
                <w:sz w:val="26"/>
                <w:szCs w:val="26"/>
                <w:lang w:val="en-US" w:eastAsia="vi-VN"/>
              </w:rPr>
              <w:t>Độc lập – Tự do – Hạnh phúc</w:t>
            </w:r>
          </w:p>
          <w:p w:rsidR="00067994" w:rsidRPr="005A08CC" w:rsidRDefault="00E27EA1" w:rsidP="00260512">
            <w:pPr>
              <w:jc w:val="center"/>
              <w:rPr>
                <w:rFonts w:asciiTheme="majorHAnsi" w:eastAsia="Times New Roman" w:hAnsiTheme="majorHAnsi" w:cstheme="majorHAnsi"/>
                <w:bCs/>
                <w:i/>
                <w:color w:val="000000"/>
                <w:sz w:val="26"/>
                <w:szCs w:val="26"/>
                <w:lang w:val="en-US" w:eastAsia="vi-VN"/>
              </w:rPr>
            </w:pPr>
            <w:r>
              <w:rPr>
                <w:rFonts w:asciiTheme="majorHAnsi" w:eastAsia="Times New Roman" w:hAnsiTheme="majorHAnsi" w:cstheme="majorHAnsi"/>
                <w:bCs/>
                <w:i/>
                <w:noProof/>
                <w:color w:val="000000"/>
                <w:sz w:val="26"/>
                <w:szCs w:val="26"/>
                <w:lang w:eastAsia="vi-VN"/>
              </w:rPr>
              <w:pict>
                <v:shape id="_x0000_s1031" type="#_x0000_t32" style="position:absolute;left:0;text-align:left;margin-left:57.45pt;margin-top:2.9pt;width:163pt;height:0;z-index:251663360" o:connectortype="straight"/>
              </w:pict>
            </w:r>
          </w:p>
        </w:tc>
      </w:tr>
    </w:tbl>
    <w:p w:rsidR="00067994" w:rsidRPr="00067994" w:rsidRDefault="00067994" w:rsidP="005A08CC">
      <w:pPr>
        <w:shd w:val="clear" w:color="auto" w:fill="FFFFFF"/>
        <w:spacing w:before="120" w:after="0" w:line="240" w:lineRule="auto"/>
        <w:jc w:val="both"/>
        <w:rPr>
          <w:rFonts w:asciiTheme="majorHAnsi" w:eastAsia="Times New Roman" w:hAnsiTheme="majorHAnsi" w:cstheme="majorHAnsi"/>
          <w:iCs/>
          <w:color w:val="000000"/>
          <w:sz w:val="28"/>
          <w:szCs w:val="28"/>
          <w:lang w:val="en-US" w:eastAsia="vi-VN"/>
        </w:rPr>
      </w:pPr>
    </w:p>
    <w:p w:rsidR="00067994" w:rsidRPr="00067994" w:rsidRDefault="00067994" w:rsidP="00067994">
      <w:pPr>
        <w:shd w:val="clear" w:color="auto" w:fill="FFFFFF"/>
        <w:spacing w:before="120" w:after="0" w:line="240" w:lineRule="auto"/>
        <w:jc w:val="center"/>
        <w:rPr>
          <w:rFonts w:asciiTheme="majorHAnsi" w:eastAsia="Times New Roman" w:hAnsiTheme="majorHAnsi" w:cstheme="majorHAnsi"/>
          <w:b/>
          <w:iCs/>
          <w:color w:val="000000"/>
          <w:sz w:val="28"/>
          <w:szCs w:val="28"/>
          <w:lang w:val="en-US" w:eastAsia="vi-VN"/>
        </w:rPr>
      </w:pPr>
      <w:r w:rsidRPr="00067994">
        <w:rPr>
          <w:rFonts w:asciiTheme="majorHAnsi" w:eastAsia="Times New Roman" w:hAnsiTheme="majorHAnsi" w:cstheme="majorHAnsi"/>
          <w:b/>
          <w:iCs/>
          <w:color w:val="000000"/>
          <w:sz w:val="28"/>
          <w:szCs w:val="28"/>
          <w:lang w:val="en-US" w:eastAsia="vi-VN"/>
        </w:rPr>
        <w:t>QUY CHẾ</w:t>
      </w:r>
    </w:p>
    <w:p w:rsidR="00067994" w:rsidRPr="00067994" w:rsidRDefault="00067994" w:rsidP="00067994">
      <w:pPr>
        <w:shd w:val="clear" w:color="auto" w:fill="FFFFFF"/>
        <w:spacing w:before="120" w:after="0" w:line="240" w:lineRule="auto"/>
        <w:jc w:val="center"/>
        <w:rPr>
          <w:rFonts w:asciiTheme="majorHAnsi" w:eastAsia="Times New Roman" w:hAnsiTheme="majorHAnsi" w:cstheme="majorHAnsi"/>
          <w:i/>
          <w:iCs/>
          <w:color w:val="000000"/>
          <w:sz w:val="28"/>
          <w:szCs w:val="28"/>
          <w:lang w:val="en-US" w:eastAsia="vi-VN"/>
        </w:rPr>
      </w:pPr>
      <w:r w:rsidRPr="00067994">
        <w:rPr>
          <w:rFonts w:asciiTheme="majorHAnsi" w:eastAsia="Times New Roman" w:hAnsiTheme="majorHAnsi" w:cstheme="majorHAnsi"/>
          <w:i/>
          <w:iCs/>
          <w:color w:val="000000"/>
          <w:sz w:val="28"/>
          <w:szCs w:val="28"/>
          <w:lang w:val="en-US" w:eastAsia="vi-VN"/>
        </w:rPr>
        <w:t>Ban hành kèm theo Quyết định số:       /QĐ-UBND ngày       tháng       năm 2020 của Ủy ban nhân dân tỉnh Sóc Trăng</w:t>
      </w:r>
    </w:p>
    <w:p w:rsidR="00067994" w:rsidRDefault="00E27EA1" w:rsidP="005A08CC">
      <w:pPr>
        <w:shd w:val="clear" w:color="auto" w:fill="FFFFFF"/>
        <w:spacing w:before="120" w:after="0" w:line="240" w:lineRule="auto"/>
        <w:jc w:val="both"/>
        <w:rPr>
          <w:rFonts w:asciiTheme="majorHAnsi" w:eastAsia="Times New Roman" w:hAnsiTheme="majorHAnsi" w:cstheme="majorHAnsi"/>
          <w:iCs/>
          <w:color w:val="000000"/>
          <w:sz w:val="28"/>
          <w:szCs w:val="28"/>
          <w:lang w:val="en-US" w:eastAsia="vi-VN"/>
        </w:rPr>
      </w:pPr>
      <w:r>
        <w:rPr>
          <w:rFonts w:asciiTheme="majorHAnsi" w:eastAsia="Times New Roman" w:hAnsiTheme="majorHAnsi" w:cstheme="majorHAnsi"/>
          <w:iCs/>
          <w:noProof/>
          <w:color w:val="000000"/>
          <w:sz w:val="28"/>
          <w:szCs w:val="28"/>
          <w:lang w:eastAsia="vi-VN"/>
        </w:rPr>
        <w:pict>
          <v:shape id="_x0000_s1032" type="#_x0000_t32" style="position:absolute;left:0;text-align:left;margin-left:182.95pt;margin-top:2.05pt;width:86.5pt;height:0;z-index:251664384" o:connectortype="straight"/>
        </w:pict>
      </w:r>
    </w:p>
    <w:p w:rsidR="005A08CC" w:rsidRPr="005A08CC" w:rsidRDefault="005A08CC" w:rsidP="00393B9B">
      <w:pPr>
        <w:shd w:val="clear" w:color="auto" w:fill="FFFFFF"/>
        <w:spacing w:before="120" w:after="0" w:line="240" w:lineRule="auto"/>
        <w:jc w:val="center"/>
        <w:rPr>
          <w:rFonts w:asciiTheme="majorHAnsi" w:eastAsia="Times New Roman" w:hAnsiTheme="majorHAnsi" w:cstheme="majorHAnsi"/>
          <w:color w:val="000000"/>
          <w:sz w:val="28"/>
          <w:szCs w:val="28"/>
          <w:lang w:eastAsia="vi-VN"/>
        </w:rPr>
      </w:pPr>
      <w:bookmarkStart w:id="2" w:name="chuong_1"/>
      <w:r w:rsidRPr="005A08CC">
        <w:rPr>
          <w:rFonts w:asciiTheme="majorHAnsi" w:eastAsia="Times New Roman" w:hAnsiTheme="majorHAnsi" w:cstheme="majorHAnsi"/>
          <w:b/>
          <w:bCs/>
          <w:color w:val="000000"/>
          <w:sz w:val="28"/>
          <w:szCs w:val="28"/>
          <w:lang w:eastAsia="vi-VN"/>
        </w:rPr>
        <w:t>Chương I</w:t>
      </w:r>
      <w:bookmarkEnd w:id="2"/>
    </w:p>
    <w:p w:rsidR="005A08CC" w:rsidRPr="005A08CC" w:rsidRDefault="005A08CC" w:rsidP="00393B9B">
      <w:pPr>
        <w:shd w:val="clear" w:color="auto" w:fill="FFFFFF"/>
        <w:spacing w:before="120" w:after="0" w:line="240" w:lineRule="auto"/>
        <w:jc w:val="center"/>
        <w:rPr>
          <w:rFonts w:asciiTheme="majorHAnsi" w:eastAsia="Times New Roman" w:hAnsiTheme="majorHAnsi" w:cstheme="majorHAnsi"/>
          <w:color w:val="000000"/>
          <w:sz w:val="28"/>
          <w:szCs w:val="28"/>
          <w:lang w:eastAsia="vi-VN"/>
        </w:rPr>
      </w:pPr>
      <w:bookmarkStart w:id="3" w:name="chuong_1_name"/>
      <w:r w:rsidRPr="005A08CC">
        <w:rPr>
          <w:rFonts w:asciiTheme="majorHAnsi" w:eastAsia="Times New Roman" w:hAnsiTheme="majorHAnsi" w:cstheme="majorHAnsi"/>
          <w:b/>
          <w:bCs/>
          <w:color w:val="000000"/>
          <w:sz w:val="28"/>
          <w:szCs w:val="28"/>
          <w:lang w:eastAsia="vi-VN"/>
        </w:rPr>
        <w:t>QUY ĐỊNH CHUNG</w:t>
      </w:r>
      <w:bookmarkEnd w:id="3"/>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4" w:name="dieu_1"/>
      <w:r w:rsidRPr="005A08CC">
        <w:rPr>
          <w:rFonts w:asciiTheme="majorHAnsi" w:eastAsia="Times New Roman" w:hAnsiTheme="majorHAnsi" w:cstheme="majorHAnsi"/>
          <w:b/>
          <w:bCs/>
          <w:color w:val="000000"/>
          <w:sz w:val="28"/>
          <w:szCs w:val="28"/>
          <w:lang w:eastAsia="vi-VN"/>
        </w:rPr>
        <w:t>Điều 1. Phạm vi điều chỉnh</w:t>
      </w:r>
      <w:bookmarkEnd w:id="4"/>
    </w:p>
    <w:p w:rsidR="005A08CC" w:rsidRPr="005A08CC" w:rsidRDefault="00393B9B"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FC5A6A">
        <w:rPr>
          <w:rFonts w:asciiTheme="majorHAnsi" w:eastAsia="Times New Roman" w:hAnsiTheme="majorHAnsi" w:cstheme="majorHAnsi"/>
          <w:color w:val="000000"/>
          <w:sz w:val="28"/>
          <w:szCs w:val="28"/>
          <w:lang w:eastAsia="vi-VN"/>
        </w:rPr>
        <w:t>Quy chế này</w:t>
      </w:r>
      <w:r w:rsidR="005A08CC" w:rsidRPr="005A08CC">
        <w:rPr>
          <w:rFonts w:asciiTheme="majorHAnsi" w:eastAsia="Times New Roman" w:hAnsiTheme="majorHAnsi" w:cstheme="majorHAnsi"/>
          <w:color w:val="000000"/>
          <w:sz w:val="28"/>
          <w:szCs w:val="28"/>
          <w:lang w:eastAsia="vi-VN"/>
        </w:rPr>
        <w:t xml:space="preserve"> quy định về người phát ngôn, chế độ phát ngôn và cung cấp thông tin cho báo chí của các cơ quan hành chính nhà nước</w:t>
      </w:r>
      <w:r w:rsidRPr="00FC5A6A">
        <w:rPr>
          <w:rFonts w:asciiTheme="majorHAnsi" w:eastAsia="Times New Roman" w:hAnsiTheme="majorHAnsi" w:cstheme="majorHAnsi"/>
          <w:color w:val="000000"/>
          <w:sz w:val="28"/>
          <w:szCs w:val="28"/>
          <w:lang w:eastAsia="vi-VN"/>
        </w:rPr>
        <w:t xml:space="preserve"> trên địa bàn tỉnh Sóc Trăng</w:t>
      </w:r>
      <w:r w:rsidR="005A08CC" w:rsidRPr="005A08CC">
        <w:rPr>
          <w:rFonts w:asciiTheme="majorHAnsi" w:eastAsia="Times New Roman" w:hAnsiTheme="majorHAnsi" w:cstheme="majorHAnsi"/>
          <w:color w:val="000000"/>
          <w:sz w:val="28"/>
          <w:szCs w:val="28"/>
          <w:lang w:eastAsia="vi-VN"/>
        </w:rPr>
        <w:t>.</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5" w:name="dieu_2"/>
      <w:r w:rsidRPr="005A08CC">
        <w:rPr>
          <w:rFonts w:asciiTheme="majorHAnsi" w:eastAsia="Times New Roman" w:hAnsiTheme="majorHAnsi" w:cstheme="majorHAnsi"/>
          <w:b/>
          <w:bCs/>
          <w:color w:val="000000"/>
          <w:sz w:val="28"/>
          <w:szCs w:val="28"/>
          <w:lang w:eastAsia="vi-VN"/>
        </w:rPr>
        <w:t>Điều 2. Đối tượng áp dụng</w:t>
      </w:r>
      <w:bookmarkEnd w:id="5"/>
    </w:p>
    <w:p w:rsidR="005A08CC" w:rsidRPr="005A08CC" w:rsidRDefault="001B2188"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FC5A6A">
        <w:rPr>
          <w:rFonts w:asciiTheme="majorHAnsi" w:eastAsia="Times New Roman" w:hAnsiTheme="majorHAnsi" w:cstheme="majorHAnsi"/>
          <w:color w:val="000000"/>
          <w:sz w:val="28"/>
          <w:szCs w:val="28"/>
          <w:lang w:eastAsia="vi-VN"/>
        </w:rPr>
        <w:t xml:space="preserve">Quy chế này </w:t>
      </w:r>
      <w:r w:rsidR="005A08CC" w:rsidRPr="005A08CC">
        <w:rPr>
          <w:rFonts w:asciiTheme="majorHAnsi" w:eastAsia="Times New Roman" w:hAnsiTheme="majorHAnsi" w:cstheme="majorHAnsi"/>
          <w:color w:val="000000"/>
          <w:sz w:val="28"/>
          <w:szCs w:val="28"/>
          <w:lang w:eastAsia="vi-VN"/>
        </w:rPr>
        <w:t>áp dụng đối với:</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1. Cơ quan hành chính nhà nước, gồm:</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a) Ủy ban nhân dân tỉnh;</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 xml:space="preserve">b) </w:t>
      </w:r>
      <w:r w:rsidR="001B2188" w:rsidRPr="00EF378C">
        <w:rPr>
          <w:rFonts w:asciiTheme="majorHAnsi" w:eastAsia="Times New Roman" w:hAnsiTheme="majorHAnsi" w:cstheme="majorHAnsi"/>
          <w:color w:val="000000"/>
          <w:sz w:val="28"/>
          <w:szCs w:val="28"/>
          <w:lang w:eastAsia="vi-VN"/>
        </w:rPr>
        <w:t>C</w:t>
      </w:r>
      <w:r w:rsidRPr="005A08CC">
        <w:rPr>
          <w:rFonts w:asciiTheme="majorHAnsi" w:eastAsia="Times New Roman" w:hAnsiTheme="majorHAnsi" w:cstheme="majorHAnsi"/>
          <w:color w:val="000000"/>
          <w:sz w:val="28"/>
          <w:szCs w:val="28"/>
          <w:lang w:eastAsia="vi-VN"/>
        </w:rPr>
        <w:t>ác cơ quan chuyên môn thuộc Ủy ban nhân dân tỉnh và các tổ chức cấp tỉnh thuộc cơ quan trung ương được tổ chức theo ngành dọc đặt tại địa phương;</w:t>
      </w:r>
    </w:p>
    <w:p w:rsidR="005A08CC" w:rsidRPr="005A08CC" w:rsidRDefault="001B2188"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c) Ủy ban nhân dân</w:t>
      </w:r>
      <w:r w:rsidR="00667D22">
        <w:rPr>
          <w:rFonts w:asciiTheme="majorHAnsi" w:eastAsia="Times New Roman" w:hAnsiTheme="majorHAnsi" w:cstheme="majorHAnsi"/>
          <w:color w:val="000000"/>
          <w:sz w:val="28"/>
          <w:szCs w:val="28"/>
          <w:lang w:eastAsia="vi-VN"/>
        </w:rPr>
        <w:t xml:space="preserve"> các</w:t>
      </w:r>
      <w:r w:rsidR="005A08CC" w:rsidRPr="005A08CC">
        <w:rPr>
          <w:rFonts w:asciiTheme="majorHAnsi" w:eastAsia="Times New Roman" w:hAnsiTheme="majorHAnsi" w:cstheme="majorHAnsi"/>
          <w:color w:val="000000"/>
          <w:sz w:val="28"/>
          <w:szCs w:val="28"/>
          <w:lang w:eastAsia="vi-VN"/>
        </w:rPr>
        <w:t xml:space="preserve"> huyện, thị xã, thành phố (sau đây gọi chung là Ủy ban nhân dân cấp huyện) và Ủy ban nhân dân xã, phường, thị trấn (sau đây gọi chung là Ủy ban nhân dân cấp xã).</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 xml:space="preserve">2. Cơ quan báo chí, nhà báo và tổ chức, cá nhân tham gia hoạt động báo chí tại </w:t>
      </w:r>
      <w:r w:rsidR="00D03800" w:rsidRPr="00EF378C">
        <w:rPr>
          <w:rFonts w:asciiTheme="majorHAnsi" w:eastAsia="Times New Roman" w:hAnsiTheme="majorHAnsi" w:cstheme="majorHAnsi"/>
          <w:color w:val="000000"/>
          <w:sz w:val="28"/>
          <w:szCs w:val="28"/>
          <w:lang w:eastAsia="vi-VN"/>
        </w:rPr>
        <w:t>địa bàn tỉnh Sóc Trăng</w:t>
      </w:r>
      <w:r w:rsidRPr="005A08CC">
        <w:rPr>
          <w:rFonts w:asciiTheme="majorHAnsi" w:eastAsia="Times New Roman" w:hAnsiTheme="majorHAnsi" w:cstheme="majorHAnsi"/>
          <w:color w:val="000000"/>
          <w:sz w:val="28"/>
          <w:szCs w:val="28"/>
          <w:lang w:eastAsia="vi-VN"/>
        </w:rPr>
        <w:t>.</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6" w:name="dieu_3"/>
      <w:r w:rsidRPr="005A08CC">
        <w:rPr>
          <w:rFonts w:asciiTheme="majorHAnsi" w:eastAsia="Times New Roman" w:hAnsiTheme="majorHAnsi" w:cstheme="majorHAnsi"/>
          <w:b/>
          <w:bCs/>
          <w:color w:val="000000"/>
          <w:sz w:val="28"/>
          <w:szCs w:val="28"/>
          <w:lang w:eastAsia="vi-VN"/>
        </w:rPr>
        <w:t>Điều 3. Người thực hiện phát ngôn và cung cấp thông tin cho báo chí</w:t>
      </w:r>
      <w:bookmarkEnd w:id="6"/>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1. Người thực hiện phát ngôn và cung cấp thông tin cho báo chí của</w:t>
      </w:r>
      <w:r w:rsidR="00D03800">
        <w:rPr>
          <w:rFonts w:asciiTheme="majorHAnsi" w:eastAsia="Times New Roman" w:hAnsiTheme="majorHAnsi" w:cstheme="majorHAnsi"/>
          <w:color w:val="000000"/>
          <w:sz w:val="28"/>
          <w:szCs w:val="28"/>
          <w:lang w:eastAsia="vi-VN"/>
        </w:rPr>
        <w:t xml:space="preserve"> Ủy ban nhân dân cấp tỉnh</w:t>
      </w:r>
      <w:r w:rsidRPr="005A08CC">
        <w:rPr>
          <w:rFonts w:asciiTheme="majorHAnsi" w:eastAsia="Times New Roman" w:hAnsiTheme="majorHAnsi" w:cstheme="majorHAnsi"/>
          <w:color w:val="000000"/>
          <w:sz w:val="28"/>
          <w:szCs w:val="28"/>
          <w:lang w:eastAsia="vi-VN"/>
        </w:rPr>
        <w:t>gồm:</w:t>
      </w:r>
    </w:p>
    <w:p w:rsidR="005A08CC" w:rsidRPr="005A08CC" w:rsidRDefault="00D03800"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eastAsia="vi-VN"/>
        </w:rPr>
        <w:t xml:space="preserve">a) </w:t>
      </w:r>
      <w:r>
        <w:rPr>
          <w:rFonts w:asciiTheme="majorHAnsi" w:eastAsia="Times New Roman" w:hAnsiTheme="majorHAnsi" w:cstheme="majorHAnsi"/>
          <w:color w:val="000000"/>
          <w:sz w:val="28"/>
          <w:szCs w:val="28"/>
          <w:lang w:val="en-US" w:eastAsia="vi-VN"/>
        </w:rPr>
        <w:t>Chủ tịch Ủy ban nhân dân tỉnh</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 xml:space="preserve">b) Người được </w:t>
      </w:r>
      <w:r w:rsidR="00D03800">
        <w:rPr>
          <w:rFonts w:asciiTheme="majorHAnsi" w:eastAsia="Times New Roman" w:hAnsiTheme="majorHAnsi" w:cstheme="majorHAnsi"/>
          <w:color w:val="000000"/>
          <w:sz w:val="28"/>
          <w:szCs w:val="28"/>
          <w:lang w:val="en-US" w:eastAsia="vi-VN"/>
        </w:rPr>
        <w:t xml:space="preserve">Chủ tịch Ủy ban nhân dân tỉnh </w:t>
      </w:r>
      <w:r w:rsidRPr="005A08CC">
        <w:rPr>
          <w:rFonts w:asciiTheme="majorHAnsi" w:eastAsia="Times New Roman" w:hAnsiTheme="majorHAnsi" w:cstheme="majorHAnsi"/>
          <w:color w:val="000000"/>
          <w:sz w:val="28"/>
          <w:szCs w:val="28"/>
          <w:lang w:eastAsia="vi-VN"/>
        </w:rPr>
        <w:t>giao nhiệm vụ phát ngôn và cung cấp thông tin cho báo chí thường xuyên (sau đây gọi chung là người phát ngôn);</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 xml:space="preserve">c) Người có trách nhiệm thuộc cơ quan hành chính nhà nước được </w:t>
      </w:r>
      <w:r w:rsidR="00D03800" w:rsidRPr="00EF378C">
        <w:rPr>
          <w:rFonts w:asciiTheme="majorHAnsi" w:eastAsia="Times New Roman" w:hAnsiTheme="majorHAnsi" w:cstheme="majorHAnsi"/>
          <w:color w:val="000000"/>
          <w:sz w:val="28"/>
          <w:szCs w:val="28"/>
          <w:lang w:eastAsia="vi-VN"/>
        </w:rPr>
        <w:t xml:space="preserve">Chủ tịch Ủy ban nhân dân tỉnh </w:t>
      </w:r>
      <w:r w:rsidRPr="005A08CC">
        <w:rPr>
          <w:rFonts w:asciiTheme="majorHAnsi" w:eastAsia="Times New Roman" w:hAnsiTheme="majorHAnsi" w:cstheme="majorHAnsi"/>
          <w:color w:val="000000"/>
          <w:sz w:val="28"/>
          <w:szCs w:val="28"/>
          <w:lang w:eastAsia="vi-VN"/>
        </w:rPr>
        <w:t>ủy quyền thực hiện phát ngôn (sau đây gọi chung là người được ủy quyền phát ngôn) hoặc giao nhiệm vụ phối hợp cùng người phát ngôn thực hiện phát ngôn hoặc cung cấp thông tin cho báo chí về những vấn đề cụ thể được giao.</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2. Người thực hiện phát ngôn và cung cấp thông tin cho báo chí của các cục, các cơ quan chuyên môn thuộc Ủy ban nhân dân cấp tỉnh và các tổ chức, cấp tỉnh thuộc cơ quan trung ương được tổ chức theo ngành dọc đặt tại địa phương, gồm:</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a) Người đứng đầu cơ quan hành chính nhà nước</w:t>
      </w:r>
      <w:r w:rsidR="00D03800" w:rsidRPr="00EF378C">
        <w:rPr>
          <w:rFonts w:asciiTheme="majorHAnsi" w:eastAsia="Times New Roman" w:hAnsiTheme="majorHAnsi" w:cstheme="majorHAnsi"/>
          <w:color w:val="000000"/>
          <w:sz w:val="28"/>
          <w:szCs w:val="28"/>
          <w:lang w:eastAsia="vi-VN"/>
        </w:rPr>
        <w:t xml:space="preserve"> (Thủ trưởng của các sở, ban, ngành…tại điểm b, khoản 1, điều 2)</w:t>
      </w:r>
      <w:r w:rsidRPr="005A08CC">
        <w:rPr>
          <w:rFonts w:asciiTheme="majorHAnsi" w:eastAsia="Times New Roman" w:hAnsiTheme="majorHAnsi" w:cstheme="majorHAnsi"/>
          <w:color w:val="000000"/>
          <w:sz w:val="28"/>
          <w:szCs w:val="28"/>
          <w:lang w:eastAsia="vi-VN"/>
        </w:rPr>
        <w:t>;</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b) Trường hợp người đứng đầu cơ quan hành chính không thể thực hiện phát ngôn và cung cấp thông tin cho báo chí thì ủy quyền cho cấp phó là người được giao phụ trách cơ quan thực hiện việc phát ngôn và cung cấp thông tin cho báo chí.</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3. Người thực hiện phát ngôn và cung cấp thông tin cho báo chí của Ủy ban nhân dân cấp huyện và Ủy ban nhân dân cấp xã, gồm:</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a) Chủ tịch Ủy ban nhân dân cấp huyện và cấp xã;</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b) Trường hợp Chủ tịch Ủy ban nhân dân không thể thực hiện phát ngôn và cung cấp thông tin cho báo chí thì ủy quyền cho cấp phó của mình thực hiện việc phát ngôn và cung cấp thông tin cho báo chí.</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4. Họ tên, chức vụ, số điện thoại và địa chỉ e-mail của người phát ngôn phải được công bố bằng văn bản cho cơ quan quản lý nhà nước về báo chí</w:t>
      </w:r>
      <w:r w:rsidR="00D03800" w:rsidRPr="00EF378C">
        <w:rPr>
          <w:rFonts w:asciiTheme="majorHAnsi" w:eastAsia="Times New Roman" w:hAnsiTheme="majorHAnsi" w:cstheme="majorHAnsi"/>
          <w:color w:val="000000"/>
          <w:sz w:val="28"/>
          <w:szCs w:val="28"/>
          <w:lang w:eastAsia="vi-VN"/>
        </w:rPr>
        <w:t xml:space="preserve"> (Sở Thông tin và Truyền thông)</w:t>
      </w:r>
      <w:r w:rsidRPr="005A08CC">
        <w:rPr>
          <w:rFonts w:asciiTheme="majorHAnsi" w:eastAsia="Times New Roman" w:hAnsiTheme="majorHAnsi" w:cstheme="majorHAnsi"/>
          <w:color w:val="000000"/>
          <w:sz w:val="28"/>
          <w:szCs w:val="28"/>
          <w:lang w:eastAsia="vi-VN"/>
        </w:rPr>
        <w:t xml:space="preserve"> và phải được đăng tải trên Cổng thông tin điện tử, trang thông tin điện tử của cơ quan hành chính nhà nước.</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5. Người phát ngôn quy định tại điểm b khoản 1 Điều này nếu không thể thực hiện phát ngôn và cung cấp thông tin cho báo chí thì phải báo cáo để</w:t>
      </w:r>
      <w:r w:rsidR="00D03800" w:rsidRPr="00EF378C">
        <w:rPr>
          <w:rFonts w:asciiTheme="majorHAnsi" w:eastAsia="Times New Roman" w:hAnsiTheme="majorHAnsi" w:cstheme="majorHAnsi"/>
          <w:color w:val="000000"/>
          <w:sz w:val="28"/>
          <w:szCs w:val="28"/>
          <w:lang w:eastAsia="vi-VN"/>
        </w:rPr>
        <w:t xml:space="preserve"> Chủ tịch Ủy ban nhân dân tỉnh </w:t>
      </w:r>
      <w:r w:rsidRPr="005A08CC">
        <w:rPr>
          <w:rFonts w:asciiTheme="majorHAnsi" w:eastAsia="Times New Roman" w:hAnsiTheme="majorHAnsi" w:cstheme="majorHAnsi"/>
          <w:color w:val="000000"/>
          <w:sz w:val="28"/>
          <w:szCs w:val="28"/>
          <w:lang w:eastAsia="vi-VN"/>
        </w:rPr>
        <w:t>ủy quyền cho người có trách nhiệm thuộc cơ quan mình thực hiện việc phát ngôn và cung cấp thông tin cho báo chí.</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6. Việc ủy quyền phát ngôn quy định tại điểm c khoản 1, điểm b khoản 2, điểm b khoản 3 Điều này được thực hiện bằng văn bản, chỉ áp dụng trong từng vụ việc và có thời hạn nhất định.</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Khi thực hiện ủy quyền thì họ tên, chức vụ, số điện thoại và địa chỉ e-mail của người được ủy quyền phát ngôn, văn bản ủy quyền phải được đăng tải trên Cổng thông tin điện tử, trang thông tin điện tử của cơ quan hành chính nhà nước hoặc niêm yết tại trụ sở (đối với Ủy ban nhân dân cấp xã chưa có trang thông tin điện tử) trong thời hạn 12 giờ kể từ khi ký văn bản ủy quyền.</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7. Người phát ngôn, người được ủy quyền phát ngôn quy định tại điểm b, điểm c khoản 1, điểm b khoản 2, điểm b khoản 3 Điều này không được ủy quyền tiếp cho người khác.</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8. Các cá nhân của cơ quan hành chính nhà nước không là người được giao nhiệm vụ phát ngôn và cung cấp thông tin cho báo chí được cung cấp thông tin cho báo chí theo quy định pháp luật nhưng không được nhân danh cơ quan hành chính nhà nước để phát ngôn, cung cấp thông tin cho báo chí và chịu trách nhiệm trước pháp luật về nội dung thông tin đã cung cấp.</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7" w:name="dieu_4"/>
      <w:r w:rsidRPr="005A08CC">
        <w:rPr>
          <w:rFonts w:asciiTheme="majorHAnsi" w:eastAsia="Times New Roman" w:hAnsiTheme="majorHAnsi" w:cstheme="majorHAnsi"/>
          <w:b/>
          <w:bCs/>
          <w:color w:val="000000"/>
          <w:sz w:val="28"/>
          <w:szCs w:val="28"/>
          <w:lang w:eastAsia="vi-VN"/>
        </w:rPr>
        <w:t>Điều 4. Hình thức phát ngôn và cung cấp thông tin cho báo chí</w:t>
      </w:r>
      <w:bookmarkEnd w:id="7"/>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1. Tổ chức họp báo.</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2. Đăng tải nội dung phát ngôn và cung cấp thông tin trên Cổng thông tin điện tử, trang thông tin điện tử hoặc trang mạng xã hội chính thức của cơ quan hành chính nhà nước.</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3. Phát ngôn trực tiếp hoặc trả lời phỏng vấn của nhà báo, phóng viên.</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4. Gửi thông cáo báo chí, nội dung trả lời cho cơ quan báo chí, nhà báo, phóng viên bằng văn bản hoặc qua thư điện tử.</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5. Cung cấp thông tin qua trao đổi trực tiếp hoặc tại các cuộc giao ban báo chí do trung ương, địa phương tổ chức khi được yêu cầu.</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6. Ban hành văn bản đề nghị cơ quan báo chí đăng, phát phản hồi, cải chính, xin lỗi nội dung thông tin trên báo chí.</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8" w:name="chuong_2"/>
      <w:r w:rsidRPr="005A08CC">
        <w:rPr>
          <w:rFonts w:asciiTheme="majorHAnsi" w:eastAsia="Times New Roman" w:hAnsiTheme="majorHAnsi" w:cstheme="majorHAnsi"/>
          <w:b/>
          <w:bCs/>
          <w:color w:val="000000"/>
          <w:sz w:val="28"/>
          <w:szCs w:val="28"/>
          <w:lang w:eastAsia="vi-VN"/>
        </w:rPr>
        <w:t>Chương II</w:t>
      </w:r>
      <w:bookmarkEnd w:id="8"/>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9" w:name="chuong_2_name"/>
      <w:r w:rsidRPr="005A08CC">
        <w:rPr>
          <w:rFonts w:asciiTheme="majorHAnsi" w:eastAsia="Times New Roman" w:hAnsiTheme="majorHAnsi" w:cstheme="majorHAnsi"/>
          <w:b/>
          <w:bCs/>
          <w:color w:val="000000"/>
          <w:sz w:val="28"/>
          <w:szCs w:val="28"/>
          <w:lang w:eastAsia="vi-VN"/>
        </w:rPr>
        <w:t>PHÁT NGÔN VÀ CUNG CẤP THÔNG TIN CHO BÁO CHÍ</w:t>
      </w:r>
      <w:bookmarkEnd w:id="9"/>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10" w:name="dieu_5"/>
      <w:r w:rsidRPr="005A08CC">
        <w:rPr>
          <w:rFonts w:asciiTheme="majorHAnsi" w:eastAsia="Times New Roman" w:hAnsiTheme="majorHAnsi" w:cstheme="majorHAnsi"/>
          <w:b/>
          <w:bCs/>
          <w:color w:val="000000"/>
          <w:sz w:val="28"/>
          <w:szCs w:val="28"/>
          <w:lang w:eastAsia="vi-VN"/>
        </w:rPr>
        <w:t>Điều 5. Phát ngôn và cung cấp thông tin định kỳ</w:t>
      </w:r>
      <w:bookmarkEnd w:id="10"/>
    </w:p>
    <w:p w:rsidR="005A08CC" w:rsidRPr="005A08CC" w:rsidRDefault="00FC5A6A"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FC5A6A">
        <w:rPr>
          <w:rFonts w:asciiTheme="majorHAnsi" w:eastAsia="Times New Roman" w:hAnsiTheme="majorHAnsi" w:cstheme="majorHAnsi"/>
          <w:color w:val="000000"/>
          <w:sz w:val="28"/>
          <w:szCs w:val="28"/>
          <w:lang w:eastAsia="vi-VN"/>
        </w:rPr>
        <w:t>1</w:t>
      </w:r>
      <w:r w:rsidR="005A08CC" w:rsidRPr="005A08CC">
        <w:rPr>
          <w:rFonts w:asciiTheme="majorHAnsi" w:eastAsia="Times New Roman" w:hAnsiTheme="majorHAnsi" w:cstheme="majorHAnsi"/>
          <w:color w:val="000000"/>
          <w:sz w:val="28"/>
          <w:szCs w:val="28"/>
          <w:lang w:eastAsia="vi-VN"/>
        </w:rPr>
        <w:t xml:space="preserve">. </w:t>
      </w:r>
      <w:r w:rsidRPr="00FC5A6A">
        <w:rPr>
          <w:rFonts w:asciiTheme="majorHAnsi" w:eastAsia="Times New Roman" w:hAnsiTheme="majorHAnsi" w:cstheme="majorHAnsi"/>
          <w:color w:val="000000"/>
          <w:sz w:val="28"/>
          <w:szCs w:val="28"/>
          <w:lang w:eastAsia="vi-VN"/>
        </w:rPr>
        <w:t xml:space="preserve">Chủ tịch </w:t>
      </w:r>
      <w:r w:rsidR="005A08CC" w:rsidRPr="005A08CC">
        <w:rPr>
          <w:rFonts w:asciiTheme="majorHAnsi" w:eastAsia="Times New Roman" w:hAnsiTheme="majorHAnsi" w:cstheme="majorHAnsi"/>
          <w:color w:val="000000"/>
          <w:sz w:val="28"/>
          <w:szCs w:val="28"/>
          <w:lang w:eastAsia="vi-VN"/>
        </w:rPr>
        <w:t>Ủy ban nhân dân tỉnh tổ chức cung cấp thông tin định kỳ cho báo chí về hoạt động của</w:t>
      </w:r>
      <w:r w:rsidRPr="00FC5A6A">
        <w:rPr>
          <w:rFonts w:asciiTheme="majorHAnsi" w:eastAsia="Times New Roman" w:hAnsiTheme="majorHAnsi" w:cstheme="majorHAnsi"/>
          <w:color w:val="000000"/>
          <w:sz w:val="28"/>
          <w:szCs w:val="28"/>
          <w:lang w:eastAsia="vi-VN"/>
        </w:rPr>
        <w:t xml:space="preserve"> địa phương </w:t>
      </w:r>
      <w:r w:rsidR="005A08CC" w:rsidRPr="005A08CC">
        <w:rPr>
          <w:rFonts w:asciiTheme="majorHAnsi" w:eastAsia="Times New Roman" w:hAnsiTheme="majorHAnsi" w:cstheme="majorHAnsi"/>
          <w:color w:val="000000"/>
          <w:sz w:val="28"/>
          <w:szCs w:val="28"/>
          <w:lang w:eastAsia="vi-VN"/>
        </w:rPr>
        <w:t>thông qua các hình thức sau:</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a) Hàng tháng cung cấp thông tin định kỳ cho báo chí và cập nhật thông tin trên Cổng thông tin điện tử của</w:t>
      </w:r>
      <w:r w:rsidR="00FC5A6A" w:rsidRPr="00317C79">
        <w:rPr>
          <w:rFonts w:asciiTheme="majorHAnsi" w:eastAsia="Times New Roman" w:hAnsiTheme="majorHAnsi" w:cstheme="majorHAnsi"/>
          <w:color w:val="000000"/>
          <w:sz w:val="28"/>
          <w:szCs w:val="28"/>
          <w:lang w:eastAsia="vi-VN"/>
        </w:rPr>
        <w:t xml:space="preserve"> tỉnh</w:t>
      </w:r>
      <w:r w:rsidRPr="005A08CC">
        <w:rPr>
          <w:rFonts w:asciiTheme="majorHAnsi" w:eastAsia="Times New Roman" w:hAnsiTheme="majorHAnsi" w:cstheme="majorHAnsi"/>
          <w:color w:val="000000"/>
          <w:sz w:val="28"/>
          <w:szCs w:val="28"/>
          <w:lang w:eastAsia="vi-VN"/>
        </w:rPr>
        <w:t xml:space="preserve"> theo quy định của Chính phủ về cung cấp thông tin và dịch vụ công trực tuyến trên trang thông tin điện tử hoặc cổng thông tin điện tử của cơ quan nhà nước;</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b) Ít nhất 3 tháng một lần tổ chức họp báo để cung cấp thông tin định kỳ cho báo chí;</w:t>
      </w:r>
    </w:p>
    <w:p w:rsidR="005A08CC" w:rsidRPr="005A08CC" w:rsidRDefault="00FC5A6A"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eastAsia="vi-VN"/>
        </w:rPr>
        <w:t>c) Trường hợp cần thiết</w:t>
      </w:r>
      <w:r w:rsidRPr="00317C79">
        <w:rPr>
          <w:rFonts w:asciiTheme="majorHAnsi" w:eastAsia="Times New Roman" w:hAnsiTheme="majorHAnsi" w:cstheme="majorHAnsi"/>
          <w:color w:val="000000"/>
          <w:sz w:val="28"/>
          <w:szCs w:val="28"/>
          <w:lang w:eastAsia="vi-VN"/>
        </w:rPr>
        <w:t xml:space="preserve"> Ủy ban nhân dân tỉnh </w:t>
      </w:r>
      <w:r w:rsidR="005A08CC" w:rsidRPr="005A08CC">
        <w:rPr>
          <w:rFonts w:asciiTheme="majorHAnsi" w:eastAsia="Times New Roman" w:hAnsiTheme="majorHAnsi" w:cstheme="majorHAnsi"/>
          <w:color w:val="000000"/>
          <w:sz w:val="28"/>
          <w:szCs w:val="28"/>
          <w:lang w:eastAsia="vi-VN"/>
        </w:rPr>
        <w:t>tổ chức cung cấp thông tin định kỳ cho báo chí bằng văn bản hoặc thông tin trực tiếp tại các</w:t>
      </w:r>
      <w:r>
        <w:rPr>
          <w:rFonts w:asciiTheme="majorHAnsi" w:eastAsia="Times New Roman" w:hAnsiTheme="majorHAnsi" w:cstheme="majorHAnsi"/>
          <w:color w:val="000000"/>
          <w:sz w:val="28"/>
          <w:szCs w:val="28"/>
          <w:lang w:eastAsia="vi-VN"/>
        </w:rPr>
        <w:t xml:space="preserve"> cuộc giao ban báo chí hàng</w:t>
      </w:r>
      <w:r w:rsidR="00573721" w:rsidRPr="00317C79">
        <w:rPr>
          <w:rFonts w:asciiTheme="majorHAnsi" w:eastAsia="Times New Roman" w:hAnsiTheme="majorHAnsi" w:cstheme="majorHAnsi"/>
          <w:color w:val="000000"/>
          <w:sz w:val="28"/>
          <w:szCs w:val="28"/>
          <w:lang w:eastAsia="vi-VN"/>
        </w:rPr>
        <w:t xml:space="preserve"> hàng tuần</w:t>
      </w:r>
      <w:r w:rsidRPr="00317C79">
        <w:rPr>
          <w:rFonts w:asciiTheme="majorHAnsi" w:eastAsia="Times New Roman" w:hAnsiTheme="majorHAnsi" w:cstheme="majorHAnsi"/>
          <w:color w:val="000000"/>
          <w:sz w:val="28"/>
          <w:szCs w:val="28"/>
          <w:lang w:eastAsia="vi-VN"/>
        </w:rPr>
        <w:t xml:space="preserve"> do </w:t>
      </w:r>
      <w:r w:rsidR="005A08CC" w:rsidRPr="005A08CC">
        <w:rPr>
          <w:rFonts w:asciiTheme="majorHAnsi" w:eastAsia="Times New Roman" w:hAnsiTheme="majorHAnsi" w:cstheme="majorHAnsi"/>
          <w:color w:val="000000"/>
          <w:sz w:val="28"/>
          <w:szCs w:val="28"/>
          <w:lang w:eastAsia="vi-VN"/>
        </w:rPr>
        <w:t>Ban Tuyên giáo</w:t>
      </w:r>
      <w:r w:rsidRPr="00317C79">
        <w:rPr>
          <w:rFonts w:asciiTheme="majorHAnsi" w:eastAsia="Times New Roman" w:hAnsiTheme="majorHAnsi" w:cstheme="majorHAnsi"/>
          <w:color w:val="000000"/>
          <w:sz w:val="28"/>
          <w:szCs w:val="28"/>
          <w:lang w:eastAsia="vi-VN"/>
        </w:rPr>
        <w:t xml:space="preserve"> Trung ương</w:t>
      </w:r>
      <w:r w:rsidR="005A08CC" w:rsidRPr="005A08CC">
        <w:rPr>
          <w:rFonts w:asciiTheme="majorHAnsi" w:eastAsia="Times New Roman" w:hAnsiTheme="majorHAnsi" w:cstheme="majorHAnsi"/>
          <w:color w:val="000000"/>
          <w:sz w:val="28"/>
          <w:szCs w:val="28"/>
          <w:lang w:eastAsia="vi-VN"/>
        </w:rPr>
        <w:t>,</w:t>
      </w:r>
      <w:r w:rsidRPr="00317C79">
        <w:rPr>
          <w:rFonts w:asciiTheme="majorHAnsi" w:eastAsia="Times New Roman" w:hAnsiTheme="majorHAnsi" w:cstheme="majorHAnsi"/>
          <w:color w:val="000000"/>
          <w:sz w:val="28"/>
          <w:szCs w:val="28"/>
          <w:lang w:eastAsia="vi-VN"/>
        </w:rPr>
        <w:t xml:space="preserve"> Bộ Thông tin </w:t>
      </w:r>
      <w:r w:rsidR="005A08CC" w:rsidRPr="005A08CC">
        <w:rPr>
          <w:rFonts w:asciiTheme="majorHAnsi" w:eastAsia="Times New Roman" w:hAnsiTheme="majorHAnsi" w:cstheme="majorHAnsi"/>
          <w:color w:val="000000"/>
          <w:sz w:val="28"/>
          <w:szCs w:val="28"/>
          <w:lang w:eastAsia="vi-VN"/>
        </w:rPr>
        <w:t>và Truyền thông và Hội Nhà báo</w:t>
      </w:r>
      <w:r w:rsidRPr="00317C79">
        <w:rPr>
          <w:rFonts w:asciiTheme="majorHAnsi" w:eastAsia="Times New Roman" w:hAnsiTheme="majorHAnsi" w:cstheme="majorHAnsi"/>
          <w:color w:val="000000"/>
          <w:sz w:val="28"/>
          <w:szCs w:val="28"/>
          <w:lang w:eastAsia="vi-VN"/>
        </w:rPr>
        <w:t xml:space="preserve"> Việt Nam </w:t>
      </w:r>
      <w:r w:rsidR="005A08CC" w:rsidRPr="005A08CC">
        <w:rPr>
          <w:rFonts w:asciiTheme="majorHAnsi" w:eastAsia="Times New Roman" w:hAnsiTheme="majorHAnsi" w:cstheme="majorHAnsi"/>
          <w:color w:val="000000"/>
          <w:sz w:val="28"/>
          <w:szCs w:val="28"/>
          <w:lang w:eastAsia="vi-VN"/>
        </w:rPr>
        <w:t>tổ chức;</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d) Cung cấp thông tin kịp thời, chính xác cho Cổng thông tin điện tử của Chính phủ theo quy định hiện hành.</w:t>
      </w:r>
    </w:p>
    <w:p w:rsidR="005A08CC" w:rsidRPr="005A08CC" w:rsidRDefault="00573721"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317C79">
        <w:rPr>
          <w:rFonts w:asciiTheme="majorHAnsi" w:eastAsia="Times New Roman" w:hAnsiTheme="majorHAnsi" w:cstheme="majorHAnsi"/>
          <w:color w:val="000000"/>
          <w:sz w:val="28"/>
          <w:szCs w:val="28"/>
          <w:lang w:eastAsia="vi-VN"/>
        </w:rPr>
        <w:t>2</w:t>
      </w:r>
      <w:r w:rsidR="005A08CC" w:rsidRPr="005A08CC">
        <w:rPr>
          <w:rFonts w:asciiTheme="majorHAnsi" w:eastAsia="Times New Roman" w:hAnsiTheme="majorHAnsi" w:cstheme="majorHAnsi"/>
          <w:color w:val="000000"/>
          <w:sz w:val="28"/>
          <w:szCs w:val="28"/>
          <w:lang w:eastAsia="vi-VN"/>
        </w:rPr>
        <w:t xml:space="preserve">. </w:t>
      </w:r>
      <w:r w:rsidR="00FC5A6A" w:rsidRPr="00317C79">
        <w:rPr>
          <w:rFonts w:asciiTheme="majorHAnsi" w:eastAsia="Times New Roman" w:hAnsiTheme="majorHAnsi" w:cstheme="majorHAnsi"/>
          <w:color w:val="000000"/>
          <w:sz w:val="28"/>
          <w:szCs w:val="28"/>
          <w:lang w:eastAsia="vi-VN"/>
        </w:rPr>
        <w:t>C</w:t>
      </w:r>
      <w:r w:rsidR="005A08CC" w:rsidRPr="005A08CC">
        <w:rPr>
          <w:rFonts w:asciiTheme="majorHAnsi" w:eastAsia="Times New Roman" w:hAnsiTheme="majorHAnsi" w:cstheme="majorHAnsi"/>
          <w:color w:val="000000"/>
          <w:sz w:val="28"/>
          <w:szCs w:val="28"/>
          <w:lang w:eastAsia="vi-VN"/>
        </w:rPr>
        <w:t>ác cơ quan chuyên môn thuộc Ủy ban nhân dân cấp tỉnh, các tổ chức cấp tỉnh thuộc cơ quan trung ương được tổ chức theo ngành dọc đặt tại địa phương và Ủy ban nhân dân cấp huyện:</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a) Cung cấp thông tin định kỳ cho báo chí và cập nhật thông tin trên Cổng thông tin điện tử hoặc trang thông tin điện tử của cơ quan mình theo quy định của Chính phủ về cung cấp thông tin và dịch vụ công trực tuyến trên trang thông tin điện tử hoặc cổng thông tin điện tử của cơ quan nhà nước;</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b) Cử người phát ngôn cung cấp thông tin tại họp báo của bộ, cơ quan ngang bộ, Ủy ban nhân dân tỉnh khi có yêu cầu;</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c) Trường hợp cần thiết, cơ quan hành chính nhà nước tổ chức cung cấp thông tin định kỳ cho báo chí bằng văn bản;</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Cơ quan chuyên môn thuộc Ủy ban nhân dân tỉnh; các tổ chức cấp tỉnh thuộc cơ quan trung ương được tổ chức theo ngành dọc đặt tại địa phương và Ủy ban nhân dân cấp huyện có thể thông tin trực tiếp tại các cuộc giao ban báo chí do Ban Tuyên giáo, Sở Thông tin và Truyền thông và Hội Nhà báo tỉnh tổ chức.</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d) Cung cấp thông tin kịp thời, chính xác cho Cổng thông tin điện tử</w:t>
      </w:r>
      <w:r w:rsidR="00573721" w:rsidRPr="00317C79">
        <w:rPr>
          <w:rFonts w:asciiTheme="majorHAnsi" w:eastAsia="Times New Roman" w:hAnsiTheme="majorHAnsi" w:cstheme="majorHAnsi"/>
          <w:color w:val="000000"/>
          <w:sz w:val="28"/>
          <w:szCs w:val="28"/>
          <w:lang w:eastAsia="vi-VN"/>
        </w:rPr>
        <w:t xml:space="preserve"> của</w:t>
      </w:r>
      <w:r w:rsidRPr="005A08CC">
        <w:rPr>
          <w:rFonts w:asciiTheme="majorHAnsi" w:eastAsia="Times New Roman" w:hAnsiTheme="majorHAnsi" w:cstheme="majorHAnsi"/>
          <w:color w:val="000000"/>
          <w:sz w:val="28"/>
          <w:szCs w:val="28"/>
          <w:lang w:eastAsia="vi-VN"/>
        </w:rPr>
        <w:t xml:space="preserve"> tỉnh theo quy định hiện hành.</w:t>
      </w:r>
    </w:p>
    <w:p w:rsidR="005A08CC" w:rsidRPr="005A08CC" w:rsidRDefault="00573721"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317C79">
        <w:rPr>
          <w:rFonts w:asciiTheme="majorHAnsi" w:eastAsia="Times New Roman" w:hAnsiTheme="majorHAnsi" w:cstheme="majorHAnsi"/>
          <w:color w:val="000000"/>
          <w:sz w:val="28"/>
          <w:szCs w:val="28"/>
          <w:lang w:eastAsia="vi-VN"/>
        </w:rPr>
        <w:t>3</w:t>
      </w:r>
      <w:r w:rsidR="005A08CC" w:rsidRPr="005A08CC">
        <w:rPr>
          <w:rFonts w:asciiTheme="majorHAnsi" w:eastAsia="Times New Roman" w:hAnsiTheme="majorHAnsi" w:cstheme="majorHAnsi"/>
          <w:color w:val="000000"/>
          <w:sz w:val="28"/>
          <w:szCs w:val="28"/>
          <w:lang w:eastAsia="vi-VN"/>
        </w:rPr>
        <w:t>. Ủy ban nhân dân cấp xã:</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a) Cung cấp thông tin kịp thời, chính xác cho Cổng thông tin điện tử, trang thông tin điện tử của Ủy ban nhân dân cấp huyện;</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b) Trường hợp cần thiết, Ủy ban nhân dân cấp xã cung cấp thông tin định kỳ cho báo chí bằng văn bản hoặc các hình thức quy định tại Điều 4 Nghị định này.</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11" w:name="dieu_6"/>
      <w:r w:rsidRPr="005A08CC">
        <w:rPr>
          <w:rFonts w:asciiTheme="majorHAnsi" w:eastAsia="Times New Roman" w:hAnsiTheme="majorHAnsi" w:cstheme="majorHAnsi"/>
          <w:b/>
          <w:bCs/>
          <w:color w:val="000000"/>
          <w:sz w:val="28"/>
          <w:szCs w:val="28"/>
          <w:lang w:eastAsia="vi-VN"/>
        </w:rPr>
        <w:t>Điều 6. Phát ngôn và cung cấp thông tin trong trường hợp đột xuất, bất thường</w:t>
      </w:r>
      <w:bookmarkEnd w:id="11"/>
    </w:p>
    <w:p w:rsidR="005A08CC" w:rsidRPr="005A08CC" w:rsidRDefault="00573721"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317C79">
        <w:rPr>
          <w:rFonts w:asciiTheme="majorHAnsi" w:eastAsia="Times New Roman" w:hAnsiTheme="majorHAnsi" w:cstheme="majorHAnsi"/>
          <w:color w:val="000000"/>
          <w:sz w:val="28"/>
          <w:szCs w:val="28"/>
          <w:lang w:eastAsia="vi-VN"/>
        </w:rPr>
        <w:t>1</w:t>
      </w:r>
      <w:r w:rsidR="005A08CC" w:rsidRPr="005A08CC">
        <w:rPr>
          <w:rFonts w:asciiTheme="majorHAnsi" w:eastAsia="Times New Roman" w:hAnsiTheme="majorHAnsi" w:cstheme="majorHAnsi"/>
          <w:color w:val="000000"/>
          <w:sz w:val="28"/>
          <w:szCs w:val="28"/>
          <w:lang w:eastAsia="vi-VN"/>
        </w:rPr>
        <w:t>. Đối với sự cố liên quan đến tỉnh được Chính phủ giao chủ trì xử lý phải thực hiện phát ngôn và cung cấp thông tin cho báo chí thường xuyên trong quá trình xử lý sự cố.</w:t>
      </w:r>
    </w:p>
    <w:p w:rsidR="005A08CC" w:rsidRPr="005A08CC" w:rsidRDefault="00573721"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317C79">
        <w:rPr>
          <w:rFonts w:asciiTheme="majorHAnsi" w:eastAsia="Times New Roman" w:hAnsiTheme="majorHAnsi" w:cstheme="majorHAnsi"/>
          <w:color w:val="000000"/>
          <w:sz w:val="28"/>
          <w:szCs w:val="28"/>
          <w:lang w:eastAsia="vi-VN"/>
        </w:rPr>
        <w:t>2</w:t>
      </w:r>
      <w:r w:rsidR="005A08CC" w:rsidRPr="005A08CC">
        <w:rPr>
          <w:rFonts w:asciiTheme="majorHAnsi" w:eastAsia="Times New Roman" w:hAnsiTheme="majorHAnsi" w:cstheme="majorHAnsi"/>
          <w:color w:val="000000"/>
          <w:sz w:val="28"/>
          <w:szCs w:val="28"/>
          <w:lang w:eastAsia="vi-VN"/>
        </w:rPr>
        <w:t>. Người phát ngôn hoặc người được ủy quyền phát ngôn có trách nhiệm phát ngôn và cung cấp thông tin kịp thời, chính xác cho báo chí trong các trường hợp đột xuất, bất thường sau đây:</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a) Khi xảy ra các sự kiện, vấn đề quan trọng có tác động lớn trong xã hội hoặc khi dư luận xuất hiện nhiều ý kiến không thống nhất về một vấn đề thuộc phạm vi quản lý của cơ quan hành chính nhà nước thì người phát ngôn hoặc người được ủy quyền phát ngôn phải thực hiện phát ngôn và cung cấp thông tin cho báo chí để cảnh báo kịp thời và định hướng dư luận.</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Trường hợp xảy ra vụ việc cần có ngay thông tin ban đầu của cơ quan hành chính nhà nước thì người phát ngôn hoặc người được ủy quyền phát ngôn có trách nhiệm chủ động phát ngôn, cung cấp thông tin cho báo chí trong thời gian chậm nhất là 24 giờ, kể từ khi vụ việc xảy ra.</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b) Khi cơ quan báo chí hoặc cơ quan chỉ đạo, quản lý nhà nước về báo chí có yêu cầu phát ngôn hoặc cung cấp thông tin về các sự kiện, vấn đề của cơ quan, lĩnh vực thuộc phạm vi quản lý của cơ quan đã được nêu trên báo chí hoặc về các sự kiệ</w:t>
      </w:r>
      <w:r w:rsidR="00573721">
        <w:rPr>
          <w:rFonts w:asciiTheme="majorHAnsi" w:eastAsia="Times New Roman" w:hAnsiTheme="majorHAnsi" w:cstheme="majorHAnsi"/>
          <w:color w:val="000000"/>
          <w:sz w:val="28"/>
          <w:szCs w:val="28"/>
          <w:lang w:eastAsia="vi-VN"/>
        </w:rPr>
        <w:t xml:space="preserve">n, vấn đề nêu tại điểm a khoản </w:t>
      </w:r>
      <w:r w:rsidR="00573721" w:rsidRPr="00317C79">
        <w:rPr>
          <w:rFonts w:asciiTheme="majorHAnsi" w:eastAsia="Times New Roman" w:hAnsiTheme="majorHAnsi" w:cstheme="majorHAnsi"/>
          <w:color w:val="000000"/>
          <w:sz w:val="28"/>
          <w:szCs w:val="28"/>
          <w:lang w:eastAsia="vi-VN"/>
        </w:rPr>
        <w:t>2</w:t>
      </w:r>
      <w:r w:rsidRPr="005A08CC">
        <w:rPr>
          <w:rFonts w:asciiTheme="majorHAnsi" w:eastAsia="Times New Roman" w:hAnsiTheme="majorHAnsi" w:cstheme="majorHAnsi"/>
          <w:color w:val="000000"/>
          <w:sz w:val="28"/>
          <w:szCs w:val="28"/>
          <w:lang w:eastAsia="vi-VN"/>
        </w:rPr>
        <w:t xml:space="preserve"> Điều này.</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c) Khi có căn cứ cho rằng báo chí đăng, phát thông tin sai sự thật về lĩnh vực, địa bàn do cơ quan mình quản lý, người phát ngôn hoặc người được ủy quyền phát ngôn yêu cầu cơ quan báo chí đó phải đăng, phát ý kiến phản hồi, cải chính theo quy định của pháp luật.</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12" w:name="dieu_7"/>
      <w:r w:rsidRPr="005A08CC">
        <w:rPr>
          <w:rFonts w:asciiTheme="majorHAnsi" w:eastAsia="Times New Roman" w:hAnsiTheme="majorHAnsi" w:cstheme="majorHAnsi"/>
          <w:b/>
          <w:bCs/>
          <w:color w:val="000000"/>
          <w:sz w:val="28"/>
          <w:szCs w:val="28"/>
          <w:lang w:eastAsia="vi-VN"/>
        </w:rPr>
        <w:t>Điều 7. Quyền và trách nhiệm của người đứng đầu cơ quan hành chính nhà nước trong việc phát ngôn và cung cấp thông tin cho báo chí</w:t>
      </w:r>
      <w:bookmarkEnd w:id="12"/>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1. Người đứng đầu cơ quan hành chính nhà nước có thể trực tiếp phát ngôn hoặc giao nhiệm vụ cho người phát ngôn của cơ quan hoặc ủy quyền cho người có trách nhiệm thuộc cơ quan hành chính thực hiện phát ngôn và cung cấp thông tin cho báo chí theo quy định tại điểm b, điểm c khoản 1, điểm b khoản 2, điểm b khoản 3 Điều 3 Nghị định này.</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2. Người đứng đầu cơ quan hành chính nhà nước chịu trách nhiệm về việc phát ngôn và cung cấp thông tin cho báo chí của cơ quan hành chính kể cả trong trường hợp ủy quyền cho người khác phát ngôn và cung cấp thông tin cho báo chí.</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3. Người đứng đầu cơ quan hành chính nhà nước tổ chức chỉ đạo việc chuẩn bị các thông tin và chế độ phát ngôn của cơ quan mình.</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13" w:name="dieu_8"/>
      <w:r w:rsidRPr="005A08CC">
        <w:rPr>
          <w:rFonts w:asciiTheme="majorHAnsi" w:eastAsia="Times New Roman" w:hAnsiTheme="majorHAnsi" w:cstheme="majorHAnsi"/>
          <w:b/>
          <w:bCs/>
          <w:color w:val="000000"/>
          <w:sz w:val="28"/>
          <w:szCs w:val="28"/>
          <w:lang w:eastAsia="vi-VN"/>
        </w:rPr>
        <w:t>Điều 8. Quyền và trách nhiệm của người phát ngôn, người được ủy quyền phát ngôn</w:t>
      </w:r>
      <w:bookmarkEnd w:id="13"/>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1. Người phát ngôn, người được ủy quyền phát ngôn được nhân danh đại diện cơ quan hành chính nhà nước phát ngôn và cung cấp thông tin cho báo chí.</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 xml:space="preserve">2. Người phát ngôn, người được ủy quyền phát ngôn có quyền yêu cầu các đơn vị, cá nhân có liên quan trong cơ quan mình cung cấp thông tin, tập hợp thông tin để phát ngôn, cung cấp thông tin định kỳ, đột xuất cho báo chí theo quy định tại Điều 5, Điều 6 của </w:t>
      </w:r>
      <w:r w:rsidR="008E6637" w:rsidRPr="00317C79">
        <w:rPr>
          <w:rFonts w:asciiTheme="majorHAnsi" w:eastAsia="Times New Roman" w:hAnsiTheme="majorHAnsi" w:cstheme="majorHAnsi"/>
          <w:color w:val="000000"/>
          <w:sz w:val="28"/>
          <w:szCs w:val="28"/>
          <w:lang w:eastAsia="vi-VN"/>
        </w:rPr>
        <w:t xml:space="preserve">Quy chế </w:t>
      </w:r>
      <w:r w:rsidRPr="005A08CC">
        <w:rPr>
          <w:rFonts w:asciiTheme="majorHAnsi" w:eastAsia="Times New Roman" w:hAnsiTheme="majorHAnsi" w:cstheme="majorHAnsi"/>
          <w:color w:val="000000"/>
          <w:sz w:val="28"/>
          <w:szCs w:val="28"/>
          <w:lang w:eastAsia="vi-VN"/>
        </w:rPr>
        <w:t>này; để trả lời các phản ánh, kiến nghị, phê bình, khiếu nại, tố cáo của tổ chức, công dân do cơ quan báo chí chuyển đến hoặc đăng, phát trên báo chí theo quy định của pháp luật.</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Các đơn vị, cá nhân khi có yêu cầu của người phát ngôn, người được ủy quyền phát ngôn về việc cung cấp thông tin để thực hiện việc phát ngôn và cung cấp thông tin cho báo chí có trách nhiệm thực hiện đúng yêu cầu về nội dung và thời hạn cung cấp thông tin.</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3. Người phát ngôn, người được ủy quyền phát ngôn có quyền từ chối, không phát ngôn và cung cấp thông tin cho báo chí trong các trường hợp quy định tại </w:t>
      </w:r>
      <w:bookmarkStart w:id="14" w:name="dc_1"/>
      <w:r w:rsidRPr="005A08CC">
        <w:rPr>
          <w:rFonts w:asciiTheme="majorHAnsi" w:eastAsia="Times New Roman" w:hAnsiTheme="majorHAnsi" w:cstheme="majorHAnsi"/>
          <w:color w:val="000000"/>
          <w:sz w:val="28"/>
          <w:szCs w:val="28"/>
          <w:lang w:eastAsia="vi-VN"/>
        </w:rPr>
        <w:t>khoản 2 Điều 38 Luật báo chí</w:t>
      </w:r>
      <w:bookmarkEnd w:id="14"/>
      <w:r w:rsidRPr="005A08CC">
        <w:rPr>
          <w:rFonts w:asciiTheme="majorHAnsi" w:eastAsia="Times New Roman" w:hAnsiTheme="majorHAnsi" w:cstheme="majorHAnsi"/>
          <w:color w:val="000000"/>
          <w:sz w:val="28"/>
          <w:szCs w:val="28"/>
          <w:lang w:eastAsia="vi-VN"/>
        </w:rPr>
        <w:t>.</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4. Người phát ngôn, người được ủy quyền phát ngôn có trách nhiệm phát ngôn và cung cấp thông tin cho báo chí theo quy định tại Điều 5, Điều 6 Nghị định này và chịu trách nhiệm trước pháp luật, trước người đứng đầu cơ quan hành chính nhà nước về nội dung phát ngôn và thông tin cung cấp cho báo chí.</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5. Trong trường hợp các cơ quan báo chí đăng, phát không chính xác nội dung thông tin mà người phát ngôn, người được ủy quyền phát ngôn đã phát ngôn, người phát ngôn, người được ủy quyền phát ngôn có quyền nêu ý kiến phản hồi bằng văn bản đến cơ quan báo chí, cơ quan chủ quản báo chí, cơ quan quản lý nhà nước về báo chí hoặc khởi kiện tại Tòa án.</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15" w:name="dieu_9"/>
      <w:r w:rsidRPr="005A08CC">
        <w:rPr>
          <w:rFonts w:asciiTheme="majorHAnsi" w:eastAsia="Times New Roman" w:hAnsiTheme="majorHAnsi" w:cstheme="majorHAnsi"/>
          <w:b/>
          <w:bCs/>
          <w:color w:val="000000"/>
          <w:sz w:val="28"/>
          <w:szCs w:val="28"/>
          <w:lang w:eastAsia="vi-VN"/>
        </w:rPr>
        <w:t>Điều 9. Trách nhiệm của cơ quan báo chí, nhà báo, phóng viên</w:t>
      </w:r>
      <w:bookmarkEnd w:id="15"/>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1. Cơ quan báo chí, nhà báo, phóng viên có trách nhiệm đăng, phát, phản ánh trung thực, khách quan, đầy đủ nội dung phát ngôn và thông tin do người phát ngôn, người được ủy quyền phát ngôn cung cấp, đồng thời phải ghi rõ họ tên người phát ngôn hoặc người được ủy quyền phát ngôn, tên cơ quan hành chính nhà nước của người phát ngôn, người được ủy quyền phát ngôn. Trường hợp cơ quan báo chí đăng, phát đúng nội dung thông tin mà người phát ngôn, người được ủy quyền phát ngôn cung cấp thì không phải chịu trách nhiệm về nội dung thông tin đó.</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2. Cơ quan báo chí phải đăng, phát ý kiến phản hồi của người phát ngôn, người được ủy quyền phát ngôn đối với các nội dung đăng tải không chính xác. Thời điểm đăng, phát thực hiện theo quy định tại </w:t>
      </w:r>
      <w:bookmarkStart w:id="16" w:name="dc_2"/>
      <w:r w:rsidRPr="005A08CC">
        <w:rPr>
          <w:rFonts w:asciiTheme="majorHAnsi" w:eastAsia="Times New Roman" w:hAnsiTheme="majorHAnsi" w:cstheme="majorHAnsi"/>
          <w:color w:val="000000"/>
          <w:sz w:val="28"/>
          <w:szCs w:val="28"/>
          <w:lang w:eastAsia="vi-VN"/>
        </w:rPr>
        <w:t>khoản 5 Điều 42 Luật báo chí</w:t>
      </w:r>
      <w:bookmarkEnd w:id="16"/>
      <w:r w:rsidRPr="005A08CC">
        <w:rPr>
          <w:rFonts w:asciiTheme="majorHAnsi" w:eastAsia="Times New Roman" w:hAnsiTheme="majorHAnsi" w:cstheme="majorHAnsi"/>
          <w:color w:val="000000"/>
          <w:sz w:val="28"/>
          <w:szCs w:val="28"/>
          <w:lang w:eastAsia="vi-VN"/>
        </w:rPr>
        <w:t>.</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17" w:name="dieu_10"/>
      <w:r w:rsidRPr="005A08CC">
        <w:rPr>
          <w:rFonts w:asciiTheme="majorHAnsi" w:eastAsia="Times New Roman" w:hAnsiTheme="majorHAnsi" w:cstheme="majorHAnsi"/>
          <w:b/>
          <w:bCs/>
          <w:color w:val="000000"/>
          <w:sz w:val="28"/>
          <w:szCs w:val="28"/>
          <w:lang w:eastAsia="vi-VN"/>
        </w:rPr>
        <w:t>Điều 10. Xử lý vi phạm</w:t>
      </w:r>
      <w:bookmarkEnd w:id="17"/>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 xml:space="preserve">Cơ quan, tổ chức, cá nhân có liên quan không thực hiện, thực hiện không đúng hoặc thực hiện không đầy đủ các quy định trong </w:t>
      </w:r>
      <w:r w:rsidR="008E6637" w:rsidRPr="00317C79">
        <w:rPr>
          <w:rFonts w:asciiTheme="majorHAnsi" w:eastAsia="Times New Roman" w:hAnsiTheme="majorHAnsi" w:cstheme="majorHAnsi"/>
          <w:color w:val="000000"/>
          <w:sz w:val="28"/>
          <w:szCs w:val="28"/>
          <w:lang w:eastAsia="vi-VN"/>
        </w:rPr>
        <w:t xml:space="preserve">Quy chế này </w:t>
      </w:r>
      <w:r w:rsidRPr="005A08CC">
        <w:rPr>
          <w:rFonts w:asciiTheme="majorHAnsi" w:eastAsia="Times New Roman" w:hAnsiTheme="majorHAnsi" w:cstheme="majorHAnsi"/>
          <w:color w:val="000000"/>
          <w:sz w:val="28"/>
          <w:szCs w:val="28"/>
          <w:lang w:eastAsia="vi-VN"/>
        </w:rPr>
        <w:t>này thì tùy theo tính chất, mức độ vi phạm sẽ bị xử lý theo quy định của pháp luật.</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18" w:name="chuong_3"/>
      <w:r w:rsidRPr="005A08CC">
        <w:rPr>
          <w:rFonts w:asciiTheme="majorHAnsi" w:eastAsia="Times New Roman" w:hAnsiTheme="majorHAnsi" w:cstheme="majorHAnsi"/>
          <w:b/>
          <w:bCs/>
          <w:color w:val="000000"/>
          <w:sz w:val="28"/>
          <w:szCs w:val="28"/>
          <w:lang w:eastAsia="vi-VN"/>
        </w:rPr>
        <w:t>Chương III</w:t>
      </w:r>
      <w:bookmarkEnd w:id="18"/>
      <w:r w:rsidR="00EF378C">
        <w:rPr>
          <w:rFonts w:asciiTheme="majorHAnsi" w:eastAsia="Times New Roman" w:hAnsiTheme="majorHAnsi" w:cstheme="majorHAnsi"/>
          <w:b/>
          <w:bCs/>
          <w:color w:val="000000"/>
          <w:sz w:val="28"/>
          <w:szCs w:val="28"/>
          <w:lang w:eastAsia="vi-VN"/>
        </w:rPr>
        <w:t>:</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19" w:name="chuong_3_name"/>
      <w:r w:rsidRPr="005A08CC">
        <w:rPr>
          <w:rFonts w:asciiTheme="majorHAnsi" w:eastAsia="Times New Roman" w:hAnsiTheme="majorHAnsi" w:cstheme="majorHAnsi"/>
          <w:b/>
          <w:bCs/>
          <w:color w:val="000000"/>
          <w:sz w:val="28"/>
          <w:szCs w:val="28"/>
          <w:lang w:eastAsia="vi-VN"/>
        </w:rPr>
        <w:t>ĐIỀU KHOẢN THI HÀNH</w:t>
      </w:r>
      <w:bookmarkEnd w:id="19"/>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20" w:name="dieu_11"/>
      <w:r w:rsidRPr="005A08CC">
        <w:rPr>
          <w:rFonts w:asciiTheme="majorHAnsi" w:eastAsia="Times New Roman" w:hAnsiTheme="majorHAnsi" w:cstheme="majorHAnsi"/>
          <w:b/>
          <w:bCs/>
          <w:color w:val="000000"/>
          <w:sz w:val="28"/>
          <w:szCs w:val="28"/>
          <w:lang w:eastAsia="vi-VN"/>
        </w:rPr>
        <w:t>Điều 11. Hiệu lực thi hành</w:t>
      </w:r>
      <w:bookmarkEnd w:id="20"/>
    </w:p>
    <w:p w:rsidR="005A08CC" w:rsidRPr="005A08CC" w:rsidRDefault="008E6637"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317C79">
        <w:rPr>
          <w:rFonts w:asciiTheme="majorHAnsi" w:eastAsia="Times New Roman" w:hAnsiTheme="majorHAnsi" w:cstheme="majorHAnsi"/>
          <w:color w:val="000000"/>
          <w:sz w:val="28"/>
          <w:szCs w:val="28"/>
          <w:lang w:eastAsia="vi-VN"/>
        </w:rPr>
        <w:t xml:space="preserve">Quy chế này </w:t>
      </w:r>
      <w:r w:rsidR="005A08CC" w:rsidRPr="005A08CC">
        <w:rPr>
          <w:rFonts w:asciiTheme="majorHAnsi" w:eastAsia="Times New Roman" w:hAnsiTheme="majorHAnsi" w:cstheme="majorHAnsi"/>
          <w:color w:val="000000"/>
          <w:sz w:val="28"/>
          <w:szCs w:val="28"/>
          <w:lang w:eastAsia="vi-VN"/>
        </w:rPr>
        <w:t>có hiệu</w:t>
      </w:r>
      <w:r>
        <w:rPr>
          <w:rFonts w:asciiTheme="majorHAnsi" w:eastAsia="Times New Roman" w:hAnsiTheme="majorHAnsi" w:cstheme="majorHAnsi"/>
          <w:color w:val="000000"/>
          <w:sz w:val="28"/>
          <w:szCs w:val="28"/>
          <w:lang w:eastAsia="vi-VN"/>
        </w:rPr>
        <w:t xml:space="preserve"> lực thi hành từ ngày </w:t>
      </w:r>
      <w:r w:rsidR="00EF378C">
        <w:rPr>
          <w:rFonts w:asciiTheme="majorHAnsi" w:eastAsia="Times New Roman" w:hAnsiTheme="majorHAnsi" w:cstheme="majorHAnsi"/>
          <w:color w:val="000000"/>
          <w:sz w:val="28"/>
          <w:szCs w:val="28"/>
          <w:lang w:eastAsia="vi-VN"/>
        </w:rPr>
        <w:t xml:space="preserve">..... </w:t>
      </w:r>
      <w:r>
        <w:rPr>
          <w:rFonts w:asciiTheme="majorHAnsi" w:eastAsia="Times New Roman" w:hAnsiTheme="majorHAnsi" w:cstheme="majorHAnsi"/>
          <w:color w:val="000000"/>
          <w:sz w:val="28"/>
          <w:szCs w:val="28"/>
          <w:lang w:eastAsia="vi-VN"/>
        </w:rPr>
        <w:t xml:space="preserve">tháng </w:t>
      </w:r>
      <w:r w:rsidR="00EF378C">
        <w:rPr>
          <w:rFonts w:asciiTheme="majorHAnsi" w:eastAsia="Times New Roman" w:hAnsiTheme="majorHAnsi" w:cstheme="majorHAnsi"/>
          <w:color w:val="000000"/>
          <w:sz w:val="28"/>
          <w:szCs w:val="28"/>
          <w:lang w:eastAsia="vi-VN"/>
        </w:rPr>
        <w:t>.....</w:t>
      </w:r>
      <w:r>
        <w:rPr>
          <w:rFonts w:asciiTheme="majorHAnsi" w:eastAsia="Times New Roman" w:hAnsiTheme="majorHAnsi" w:cstheme="majorHAnsi"/>
          <w:color w:val="000000"/>
          <w:sz w:val="28"/>
          <w:szCs w:val="28"/>
          <w:lang w:eastAsia="vi-VN"/>
        </w:rPr>
        <w:t>năm 20</w:t>
      </w:r>
      <w:r w:rsidRPr="00317C79">
        <w:rPr>
          <w:rFonts w:asciiTheme="majorHAnsi" w:eastAsia="Times New Roman" w:hAnsiTheme="majorHAnsi" w:cstheme="majorHAnsi"/>
          <w:color w:val="000000"/>
          <w:sz w:val="28"/>
          <w:szCs w:val="28"/>
          <w:lang w:eastAsia="vi-VN"/>
        </w:rPr>
        <w:t>20</w:t>
      </w:r>
      <w:r w:rsidR="005A08CC" w:rsidRPr="005A08CC">
        <w:rPr>
          <w:rFonts w:asciiTheme="majorHAnsi" w:eastAsia="Times New Roman" w:hAnsiTheme="majorHAnsi" w:cstheme="majorHAnsi"/>
          <w:color w:val="000000"/>
          <w:sz w:val="28"/>
          <w:szCs w:val="28"/>
          <w:lang w:eastAsia="vi-VN"/>
        </w:rPr>
        <w:t>.</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bookmarkStart w:id="21" w:name="dieu_12"/>
      <w:r w:rsidRPr="005A08CC">
        <w:rPr>
          <w:rFonts w:asciiTheme="majorHAnsi" w:eastAsia="Times New Roman" w:hAnsiTheme="majorHAnsi" w:cstheme="majorHAnsi"/>
          <w:b/>
          <w:bCs/>
          <w:color w:val="000000"/>
          <w:sz w:val="28"/>
          <w:szCs w:val="28"/>
          <w:lang w:eastAsia="vi-VN"/>
        </w:rPr>
        <w:t>Điều 12. Trách nhiệm thi hành</w:t>
      </w:r>
      <w:bookmarkEnd w:id="21"/>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 xml:space="preserve">1. </w:t>
      </w:r>
      <w:r w:rsidR="00EF378C">
        <w:rPr>
          <w:rFonts w:asciiTheme="majorHAnsi" w:eastAsia="Times New Roman" w:hAnsiTheme="majorHAnsi" w:cstheme="majorHAnsi"/>
          <w:color w:val="000000"/>
          <w:sz w:val="28"/>
          <w:szCs w:val="28"/>
          <w:lang w:eastAsia="vi-VN"/>
        </w:rPr>
        <w:t xml:space="preserve">Giao </w:t>
      </w:r>
      <w:r w:rsidR="00067994" w:rsidRPr="00317C79">
        <w:rPr>
          <w:rFonts w:asciiTheme="majorHAnsi" w:eastAsia="Times New Roman" w:hAnsiTheme="majorHAnsi" w:cstheme="majorHAnsi"/>
          <w:color w:val="000000"/>
          <w:sz w:val="28"/>
          <w:szCs w:val="28"/>
          <w:lang w:eastAsia="vi-VN"/>
        </w:rPr>
        <w:t xml:space="preserve">Giám đốc Sở </w:t>
      </w:r>
      <w:r w:rsidRPr="005A08CC">
        <w:rPr>
          <w:rFonts w:asciiTheme="majorHAnsi" w:eastAsia="Times New Roman" w:hAnsiTheme="majorHAnsi" w:cstheme="majorHAnsi"/>
          <w:color w:val="000000"/>
          <w:sz w:val="28"/>
          <w:szCs w:val="28"/>
          <w:lang w:eastAsia="vi-VN"/>
        </w:rPr>
        <w:t>Thông tin và Truyền thông chịu trách nhiệm tổ chức triển khai, kiểm tra việc thực hiện</w:t>
      </w:r>
      <w:r w:rsidR="00067994" w:rsidRPr="00317C79">
        <w:rPr>
          <w:rFonts w:asciiTheme="majorHAnsi" w:eastAsia="Times New Roman" w:hAnsiTheme="majorHAnsi" w:cstheme="majorHAnsi"/>
          <w:color w:val="000000"/>
          <w:sz w:val="28"/>
          <w:szCs w:val="28"/>
          <w:lang w:eastAsia="vi-VN"/>
        </w:rPr>
        <w:t xml:space="preserve"> Quy chế này</w:t>
      </w:r>
      <w:r w:rsidRPr="005A08CC">
        <w:rPr>
          <w:rFonts w:asciiTheme="majorHAnsi" w:eastAsia="Times New Roman" w:hAnsiTheme="majorHAnsi" w:cstheme="majorHAnsi"/>
          <w:color w:val="000000"/>
          <w:sz w:val="28"/>
          <w:szCs w:val="28"/>
          <w:lang w:eastAsia="vi-VN"/>
        </w:rPr>
        <w:t>.</w:t>
      </w:r>
    </w:p>
    <w:p w:rsidR="005A08CC" w:rsidRPr="005A08CC" w:rsidRDefault="005A08CC" w:rsidP="00EF378C">
      <w:pPr>
        <w:shd w:val="clear" w:color="auto" w:fill="FFFFFF"/>
        <w:spacing w:before="120" w:after="120" w:line="240" w:lineRule="auto"/>
        <w:ind w:firstLine="720"/>
        <w:jc w:val="both"/>
        <w:rPr>
          <w:rFonts w:asciiTheme="majorHAnsi" w:eastAsia="Times New Roman" w:hAnsiTheme="majorHAnsi" w:cstheme="majorHAnsi"/>
          <w:color w:val="000000"/>
          <w:sz w:val="28"/>
          <w:szCs w:val="28"/>
          <w:lang w:eastAsia="vi-VN"/>
        </w:rPr>
      </w:pPr>
      <w:r w:rsidRPr="005A08CC">
        <w:rPr>
          <w:rFonts w:asciiTheme="majorHAnsi" w:eastAsia="Times New Roman" w:hAnsiTheme="majorHAnsi" w:cstheme="majorHAnsi"/>
          <w:color w:val="000000"/>
          <w:sz w:val="28"/>
          <w:szCs w:val="28"/>
          <w:lang w:eastAsia="vi-VN"/>
        </w:rPr>
        <w:t xml:space="preserve">2. </w:t>
      </w:r>
      <w:r w:rsidR="00BC2B02" w:rsidRPr="00317C79">
        <w:rPr>
          <w:rFonts w:asciiTheme="majorHAnsi" w:eastAsia="Times New Roman" w:hAnsiTheme="majorHAnsi" w:cstheme="majorHAnsi"/>
          <w:iCs/>
          <w:color w:val="000000"/>
          <w:sz w:val="28"/>
          <w:szCs w:val="28"/>
          <w:lang w:eastAsia="vi-VN"/>
        </w:rPr>
        <w:t>Thủ trưởng c</w:t>
      </w:r>
      <w:r w:rsidR="00BC2B02" w:rsidRPr="005A08CC">
        <w:rPr>
          <w:rFonts w:asciiTheme="majorHAnsi" w:eastAsia="Times New Roman" w:hAnsiTheme="majorHAnsi" w:cstheme="majorHAnsi"/>
          <w:color w:val="000000"/>
          <w:sz w:val="28"/>
          <w:szCs w:val="28"/>
          <w:lang w:eastAsia="vi-VN"/>
        </w:rPr>
        <w:t>ác cơ quan chuyên m</w:t>
      </w:r>
      <w:r w:rsidR="00BC2B02">
        <w:rPr>
          <w:rFonts w:asciiTheme="majorHAnsi" w:eastAsia="Times New Roman" w:hAnsiTheme="majorHAnsi" w:cstheme="majorHAnsi"/>
          <w:color w:val="000000"/>
          <w:sz w:val="28"/>
          <w:szCs w:val="28"/>
          <w:lang w:eastAsia="vi-VN"/>
        </w:rPr>
        <w:t>ôn thuộc Ủy ban nhân dân tỉnh</w:t>
      </w:r>
      <w:r w:rsidR="00BC2B02" w:rsidRPr="00317C79">
        <w:rPr>
          <w:rFonts w:asciiTheme="majorHAnsi" w:eastAsia="Times New Roman" w:hAnsiTheme="majorHAnsi" w:cstheme="majorHAnsi"/>
          <w:color w:val="000000"/>
          <w:sz w:val="28"/>
          <w:szCs w:val="28"/>
          <w:lang w:eastAsia="vi-VN"/>
        </w:rPr>
        <w:t xml:space="preserve">; Thủ trưởng </w:t>
      </w:r>
      <w:r w:rsidR="00BC2B02" w:rsidRPr="005A08CC">
        <w:rPr>
          <w:rFonts w:asciiTheme="majorHAnsi" w:eastAsia="Times New Roman" w:hAnsiTheme="majorHAnsi" w:cstheme="majorHAnsi"/>
          <w:color w:val="000000"/>
          <w:sz w:val="28"/>
          <w:szCs w:val="28"/>
          <w:lang w:eastAsia="vi-VN"/>
        </w:rPr>
        <w:t>các tổ chức cấp tỉnh thuộc cơ quan trung ương được tổ chức theo ngành dọc đặt tại địa phương</w:t>
      </w:r>
      <w:r w:rsidR="00BC2B02" w:rsidRPr="00317C79">
        <w:rPr>
          <w:rFonts w:asciiTheme="majorHAnsi" w:eastAsia="Times New Roman" w:hAnsiTheme="majorHAnsi" w:cstheme="majorHAnsi"/>
          <w:color w:val="000000"/>
          <w:sz w:val="28"/>
          <w:szCs w:val="28"/>
          <w:lang w:eastAsia="vi-VN"/>
        </w:rPr>
        <w:t xml:space="preserve">; Chủ tịch Ủy ban nhân dân cấp huyện, cấp xã; các </w:t>
      </w:r>
      <w:r w:rsidR="00BC2B02" w:rsidRPr="005A08CC">
        <w:rPr>
          <w:rFonts w:asciiTheme="majorHAnsi" w:eastAsia="Times New Roman" w:hAnsiTheme="majorHAnsi" w:cstheme="majorHAnsi"/>
          <w:color w:val="000000"/>
          <w:sz w:val="28"/>
          <w:szCs w:val="28"/>
          <w:lang w:eastAsia="vi-VN"/>
        </w:rPr>
        <w:t xml:space="preserve">tổ chức, cá nhân có liên quan </w:t>
      </w:r>
      <w:r w:rsidR="00BC2B02" w:rsidRPr="00317C79">
        <w:rPr>
          <w:rFonts w:asciiTheme="majorHAnsi" w:eastAsia="Times New Roman" w:hAnsiTheme="majorHAnsi" w:cstheme="majorHAnsi"/>
          <w:color w:val="000000"/>
          <w:sz w:val="28"/>
          <w:szCs w:val="28"/>
          <w:lang w:eastAsia="vi-VN"/>
        </w:rPr>
        <w:t>căn cứ quy chế thực hiện./.</w:t>
      </w:r>
    </w:p>
    <w:p w:rsidR="003B0694" w:rsidRPr="005A08CC" w:rsidRDefault="003B0694" w:rsidP="005A08CC">
      <w:pPr>
        <w:shd w:val="clear" w:color="auto" w:fill="FFFFFF"/>
        <w:spacing w:before="120" w:after="0" w:line="240" w:lineRule="auto"/>
        <w:jc w:val="both"/>
        <w:rPr>
          <w:rFonts w:asciiTheme="majorHAnsi" w:hAnsiTheme="majorHAnsi" w:cstheme="majorHAnsi"/>
          <w:sz w:val="28"/>
          <w:szCs w:val="28"/>
        </w:rPr>
      </w:pPr>
    </w:p>
    <w:sectPr w:rsidR="003B0694" w:rsidRPr="005A08CC" w:rsidSect="00EC3EC1">
      <w:headerReference w:type="default" r:id="rId7"/>
      <w:pgSz w:w="11907" w:h="16839" w:code="9"/>
      <w:pgMar w:top="1134" w:right="1134"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EC1" w:rsidRDefault="00EC3EC1" w:rsidP="00EC3EC1">
      <w:pPr>
        <w:spacing w:after="0" w:line="240" w:lineRule="auto"/>
      </w:pPr>
      <w:r>
        <w:separator/>
      </w:r>
    </w:p>
  </w:endnote>
  <w:endnote w:type="continuationSeparator" w:id="1">
    <w:p w:rsidR="00EC3EC1" w:rsidRDefault="00EC3EC1" w:rsidP="00EC3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EC1" w:rsidRDefault="00EC3EC1" w:rsidP="00EC3EC1">
      <w:pPr>
        <w:spacing w:after="0" w:line="240" w:lineRule="auto"/>
      </w:pPr>
      <w:r>
        <w:separator/>
      </w:r>
    </w:p>
  </w:footnote>
  <w:footnote w:type="continuationSeparator" w:id="1">
    <w:p w:rsidR="00EC3EC1" w:rsidRDefault="00EC3EC1" w:rsidP="00EC3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185172"/>
      <w:docPartObj>
        <w:docPartGallery w:val="Page Numbers (Top of Page)"/>
        <w:docPartUnique/>
      </w:docPartObj>
    </w:sdtPr>
    <w:sdtContent>
      <w:p w:rsidR="00EC3EC1" w:rsidRDefault="00EC3EC1">
        <w:pPr>
          <w:pStyle w:val="Header"/>
          <w:jc w:val="center"/>
        </w:pPr>
        <w:r w:rsidRPr="00EC3EC1">
          <w:rPr>
            <w:rFonts w:asciiTheme="majorHAnsi" w:hAnsiTheme="majorHAnsi" w:cstheme="majorHAnsi"/>
            <w:sz w:val="24"/>
            <w:szCs w:val="24"/>
          </w:rPr>
          <w:fldChar w:fldCharType="begin"/>
        </w:r>
        <w:r w:rsidRPr="00EC3EC1">
          <w:rPr>
            <w:rFonts w:asciiTheme="majorHAnsi" w:hAnsiTheme="majorHAnsi" w:cstheme="majorHAnsi"/>
            <w:sz w:val="24"/>
            <w:szCs w:val="24"/>
          </w:rPr>
          <w:instrText xml:space="preserve"> PAGE   \* MERGEFORMAT </w:instrText>
        </w:r>
        <w:r w:rsidRPr="00EC3EC1">
          <w:rPr>
            <w:rFonts w:asciiTheme="majorHAnsi" w:hAnsiTheme="majorHAnsi" w:cstheme="majorHAnsi"/>
            <w:sz w:val="24"/>
            <w:szCs w:val="24"/>
          </w:rPr>
          <w:fldChar w:fldCharType="separate"/>
        </w:r>
        <w:r w:rsidR="00EF378C">
          <w:rPr>
            <w:rFonts w:asciiTheme="majorHAnsi" w:hAnsiTheme="majorHAnsi" w:cstheme="majorHAnsi"/>
            <w:noProof/>
            <w:sz w:val="24"/>
            <w:szCs w:val="24"/>
          </w:rPr>
          <w:t>2</w:t>
        </w:r>
        <w:r w:rsidRPr="00EC3EC1">
          <w:rPr>
            <w:rFonts w:asciiTheme="majorHAnsi" w:hAnsiTheme="majorHAnsi" w:cstheme="majorHAnsi"/>
            <w:sz w:val="24"/>
            <w:szCs w:val="24"/>
          </w:rPr>
          <w:fldChar w:fldCharType="end"/>
        </w:r>
      </w:p>
    </w:sdtContent>
  </w:sdt>
  <w:p w:rsidR="00EC3EC1" w:rsidRDefault="00EC3E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0"/>
    <w:footnote w:id="1"/>
  </w:footnotePr>
  <w:endnotePr>
    <w:endnote w:id="0"/>
    <w:endnote w:id="1"/>
  </w:endnotePr>
  <w:compat/>
  <w:rsids>
    <w:rsidRoot w:val="005A08CC"/>
    <w:rsid w:val="00067994"/>
    <w:rsid w:val="000E7A28"/>
    <w:rsid w:val="00163045"/>
    <w:rsid w:val="001B2188"/>
    <w:rsid w:val="00317C79"/>
    <w:rsid w:val="00363A0A"/>
    <w:rsid w:val="00393B9B"/>
    <w:rsid w:val="003A6898"/>
    <w:rsid w:val="003B0694"/>
    <w:rsid w:val="00573721"/>
    <w:rsid w:val="005A08CC"/>
    <w:rsid w:val="00667D22"/>
    <w:rsid w:val="008E6637"/>
    <w:rsid w:val="00980214"/>
    <w:rsid w:val="009926D0"/>
    <w:rsid w:val="009F2D03"/>
    <w:rsid w:val="00A41DD9"/>
    <w:rsid w:val="00BC2B02"/>
    <w:rsid w:val="00D03800"/>
    <w:rsid w:val="00E27EA1"/>
    <w:rsid w:val="00EC3EC1"/>
    <w:rsid w:val="00EF173B"/>
    <w:rsid w:val="00EF378C"/>
    <w:rsid w:val="00FB1B12"/>
    <w:rsid w:val="00FC5A6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7" type="connector" idref="#_x0000_s1030"/>
        <o:r id="V:Rule8" type="connector" idref="#_x0000_s1026"/>
        <o:r id="V:Rule9" type="connector" idref="#_x0000_s1029"/>
        <o:r id="V:Rule10" type="connector" idref="#_x0000_s1031"/>
        <o:r id="V:Rule11" type="connector" idref="#_x0000_s1027"/>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6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08C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5A08CC"/>
    <w:rPr>
      <w:color w:val="0000FF"/>
      <w:u w:val="single"/>
    </w:rPr>
  </w:style>
  <w:style w:type="table" w:styleId="TableGrid">
    <w:name w:val="Table Grid"/>
    <w:basedOn w:val="TableNormal"/>
    <w:uiPriority w:val="39"/>
    <w:rsid w:val="005A08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C3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EC1"/>
  </w:style>
  <w:style w:type="paragraph" w:styleId="Footer">
    <w:name w:val="footer"/>
    <w:basedOn w:val="Normal"/>
    <w:link w:val="FooterChar"/>
    <w:uiPriority w:val="99"/>
    <w:semiHidden/>
    <w:unhideWhenUsed/>
    <w:rsid w:val="00EC3E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C3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096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4D3F5-711B-4ADC-A460-55C76534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2184</Words>
  <Characters>12452</Characters>
  <Application>Microsoft Office Word</Application>
  <DocSecurity>0</DocSecurity>
  <Lines>103</Lines>
  <Paragraphs>29</Paragraphs>
  <ScaleCrop>false</ScaleCrop>
  <Company/>
  <LinksUpToDate>false</LinksUpToDate>
  <CharactersWithSpaces>14607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2020-04-10T06:53:00Z</cp:lastPrinted>
  <dcterms:created xsi:type="dcterms:W3CDTF">2020-08-21T08:23:00Z</dcterms:created>
  <dcterms:modified xsi:type="dcterms:W3CDTF">2020-08-21T08:23:00Z</dcterms:modified>
</cp:coreProperties>
</file>